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黑体_GBK" w:hAnsi="方正黑体_GBK" w:eastAsia="方正黑体_GBK" w:cs="方正黑体_GBK"/>
          <w:sz w:val="32"/>
          <w:szCs w:val="32"/>
          <w:u w:val="none"/>
          <w:lang w:val="en-US" w:eastAsia="zh-CN"/>
        </w:rPr>
      </w:pPr>
      <w:r>
        <w:rPr>
          <w:rFonts w:hint="eastAsia" w:ascii="方正黑体_GBK" w:hAnsi="方正黑体_GBK" w:eastAsia="方正黑体_GBK" w:cs="方正黑体_GBK"/>
          <w:sz w:val="32"/>
          <w:szCs w:val="32"/>
          <w:u w:val="none"/>
          <w:lang w:eastAsia="zh-CN"/>
        </w:rPr>
        <w:t>附件</w:t>
      </w:r>
      <w:r>
        <w:rPr>
          <w:rFonts w:hint="eastAsia" w:ascii="方正黑体_GBK" w:hAnsi="方正黑体_GBK" w:eastAsia="方正黑体_GBK" w:cs="方正黑体_GBK"/>
          <w:sz w:val="32"/>
          <w:szCs w:val="32"/>
          <w:u w:val="none"/>
          <w:lang w:val="en-US" w:eastAsia="zh-CN"/>
        </w:rPr>
        <w:t>1</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黑体_GBK" w:hAnsi="方正黑体_GBK" w:eastAsia="方正黑体_GBK" w:cs="方正黑体_GBK"/>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sz w:val="40"/>
          <w:szCs w:val="40"/>
          <w:lang w:eastAsia="zh-CN"/>
        </w:rPr>
      </w:pPr>
      <w:r>
        <w:rPr>
          <w:rFonts w:hint="eastAsia" w:ascii="方正小标宋简体" w:hAnsi="方正小标宋简体" w:eastAsia="方正小标宋简体" w:cs="方正小标宋简体"/>
          <w:b w:val="0"/>
          <w:bCs/>
          <w:sz w:val="40"/>
          <w:szCs w:val="40"/>
        </w:rPr>
        <w:t>山西省</w:t>
      </w:r>
      <w:r>
        <w:rPr>
          <w:rFonts w:hint="eastAsia" w:ascii="方正小标宋简体" w:hAnsi="方正小标宋简体" w:eastAsia="方正小标宋简体" w:cs="方正小标宋简体"/>
          <w:b w:val="0"/>
          <w:bCs/>
          <w:sz w:val="40"/>
          <w:szCs w:val="40"/>
          <w:lang w:eastAsia="zh-CN"/>
        </w:rPr>
        <w:t>工程系列生态环境工程专业</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sz w:val="40"/>
          <w:szCs w:val="40"/>
        </w:rPr>
      </w:pPr>
      <w:r>
        <w:rPr>
          <w:rFonts w:hint="eastAsia" w:ascii="方正小标宋简体" w:hAnsi="方正小标宋简体" w:eastAsia="方正小标宋简体" w:cs="方正小标宋简体"/>
          <w:b w:val="0"/>
          <w:bCs/>
          <w:sz w:val="40"/>
          <w:szCs w:val="40"/>
        </w:rPr>
        <w:t>高级</w:t>
      </w:r>
      <w:r>
        <w:rPr>
          <w:rFonts w:hint="eastAsia" w:ascii="方正小标宋简体" w:hAnsi="方正小标宋简体" w:eastAsia="方正小标宋简体" w:cs="方正小标宋简体"/>
          <w:b w:val="0"/>
          <w:bCs/>
          <w:sz w:val="40"/>
          <w:szCs w:val="40"/>
          <w:lang w:eastAsia="zh-CN"/>
        </w:rPr>
        <w:t>工程师</w:t>
      </w:r>
      <w:r>
        <w:rPr>
          <w:rFonts w:hint="eastAsia" w:ascii="方正小标宋简体" w:hAnsi="方正小标宋简体" w:eastAsia="方正小标宋简体" w:cs="方正小标宋简体"/>
          <w:b w:val="0"/>
          <w:bCs/>
          <w:sz w:val="40"/>
          <w:szCs w:val="40"/>
        </w:rPr>
        <w:t>评审申报材料</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sz w:val="40"/>
          <w:szCs w:val="40"/>
          <w:lang w:eastAsia="zh-CN"/>
        </w:rPr>
      </w:pPr>
      <w:r>
        <w:rPr>
          <w:rFonts w:hint="eastAsia" w:ascii="方正小标宋简体" w:hAnsi="方正小标宋简体" w:eastAsia="方正小标宋简体" w:cs="方正小标宋简体"/>
          <w:b w:val="0"/>
          <w:bCs/>
          <w:sz w:val="40"/>
          <w:szCs w:val="40"/>
          <w:lang w:eastAsia="zh-CN"/>
        </w:rPr>
        <w:t>填报装订送审说明</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sz w:val="44"/>
          <w:szCs w:val="44"/>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一、需推荐单位提交材料及要求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1.加盖公章的申报高级工程师推荐函（逐级上报）；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2.“三公示”原件和公示现场照片(照片需打印并加盖单位公章)；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3.加盖公章的《山西省专业技术职务任职资格审核汇总表》1份，同时报送电子版；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i w:val="0"/>
          <w:iCs w:val="0"/>
          <w:caps w:val="0"/>
          <w:color w:val="auto"/>
          <w:spacing w:val="0"/>
          <w:sz w:val="32"/>
          <w:szCs w:val="32"/>
          <w:shd w:val="clear" w:color="auto" w:fill="FFFFFF"/>
        </w:rPr>
      </w:pPr>
      <w:r>
        <w:rPr>
          <w:rFonts w:hint="eastAsia" w:ascii="仿宋_GB2312" w:hAnsi="仿宋_GB2312" w:eastAsia="仿宋_GB2312" w:cs="仿宋_GB2312"/>
          <w:b w:val="0"/>
          <w:bCs/>
          <w:color w:val="auto"/>
          <w:sz w:val="32"/>
          <w:szCs w:val="32"/>
          <w:lang w:val="en-US" w:eastAsia="zh-CN"/>
        </w:rPr>
        <w:t>4.</w:t>
      </w:r>
      <w:r>
        <w:rPr>
          <w:rFonts w:hint="eastAsia" w:ascii="仿宋_GB2312" w:hAnsi="仿宋_GB2312" w:eastAsia="仿宋_GB2312" w:cs="仿宋_GB2312"/>
          <w:b w:val="0"/>
          <w:bCs/>
          <w:color w:val="auto"/>
          <w:sz w:val="32"/>
          <w:szCs w:val="32"/>
          <w:lang w:eastAsia="zh-CN"/>
        </w:rPr>
        <w:t>申报人员个人近期证件照电子版，</w:t>
      </w:r>
      <w:r>
        <w:rPr>
          <w:rFonts w:hint="eastAsia" w:ascii="仿宋_GB2312" w:hAnsi="仿宋_GB2312" w:eastAsia="仿宋_GB2312" w:cs="仿宋_GB2312"/>
          <w:b w:val="0"/>
          <w:bCs/>
          <w:color w:val="auto"/>
          <w:sz w:val="32"/>
          <w:szCs w:val="32"/>
          <w:lang w:val="en-US" w:eastAsia="zh-CN"/>
        </w:rPr>
        <w:t>2寸，</w:t>
      </w:r>
      <w:r>
        <w:rPr>
          <w:rFonts w:hint="eastAsia" w:ascii="仿宋_GB2312" w:hAnsi="仿宋_GB2312" w:eastAsia="仿宋_GB2312" w:cs="仿宋_GB2312"/>
          <w:b w:val="0"/>
          <w:bCs/>
          <w:color w:val="auto"/>
          <w:sz w:val="32"/>
          <w:szCs w:val="32"/>
          <w:lang w:eastAsia="zh-CN"/>
        </w:rPr>
        <w:t>白底，png格式，尺寸35mm*53mm，像素413px*626px，文件名为姓名</w:t>
      </w:r>
      <w:r>
        <w:rPr>
          <w:rFonts w:hint="eastAsia" w:ascii="仿宋_GB2312" w:hAnsi="仿宋_GB2312" w:eastAsia="仿宋_GB2312" w:cs="仿宋_GB2312"/>
          <w:b w:val="0"/>
          <w:bCs/>
          <w:color w:val="auto"/>
          <w:sz w:val="32"/>
          <w:szCs w:val="32"/>
          <w:lang w:val="en-US" w:eastAsia="zh-CN"/>
        </w:rPr>
        <w:t>+</w:t>
      </w:r>
      <w:r>
        <w:rPr>
          <w:rFonts w:hint="eastAsia" w:ascii="仿宋_GB2312" w:hAnsi="仿宋_GB2312" w:eastAsia="仿宋_GB2312" w:cs="仿宋_GB2312"/>
          <w:b w:val="0"/>
          <w:bCs/>
          <w:color w:val="auto"/>
          <w:sz w:val="32"/>
          <w:szCs w:val="32"/>
          <w:lang w:eastAsia="zh-CN"/>
        </w:rPr>
        <w:t>身份证号码，身份证最后一位“</w:t>
      </w:r>
      <w:r>
        <w:rPr>
          <w:rFonts w:hint="eastAsia" w:ascii="仿宋_GB2312" w:hAnsi="仿宋_GB2312" w:eastAsia="仿宋_GB2312" w:cs="仿宋_GB2312"/>
          <w:b w:val="0"/>
          <w:bCs/>
          <w:color w:val="auto"/>
          <w:sz w:val="32"/>
          <w:szCs w:val="32"/>
          <w:lang w:val="en-US" w:eastAsia="zh-CN"/>
        </w:rPr>
        <w:t>X</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lang w:val="en-US" w:eastAsia="zh-CN"/>
        </w:rPr>
        <w:t>的要大写</w:t>
      </w:r>
      <w:r>
        <w:rPr>
          <w:rFonts w:hint="eastAsia" w:ascii="仿宋_GB2312" w:hAnsi="仿宋_GB2312" w:eastAsia="仿宋_GB2312" w:cs="仿宋_GB2312"/>
          <w:b w:val="0"/>
          <w:bCs/>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eastAsia="zh-CN"/>
        </w:rPr>
        <w:t>二、</w:t>
      </w:r>
      <w:r>
        <w:rPr>
          <w:rFonts w:hint="eastAsia" w:ascii="黑体" w:hAnsi="黑体" w:eastAsia="黑体" w:cs="黑体"/>
          <w:b w:val="0"/>
          <w:bCs/>
          <w:color w:val="auto"/>
          <w:sz w:val="32"/>
          <w:szCs w:val="32"/>
          <w:lang w:val="en-US" w:eastAsia="zh-CN"/>
        </w:rPr>
        <w:t>需申报人员提交材料及要求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color w:val="auto"/>
          <w:sz w:val="32"/>
          <w:szCs w:val="32"/>
          <w:lang w:eastAsia="zh-CN"/>
        </w:rPr>
      </w:pPr>
      <w:r>
        <w:rPr>
          <w:rFonts w:hint="eastAsia" w:ascii="楷体_GB2312" w:hAnsi="楷体_GB2312" w:eastAsia="楷体_GB2312" w:cs="楷体_GB2312"/>
          <w:b w:val="0"/>
          <w:bCs/>
          <w:color w:val="auto"/>
          <w:sz w:val="32"/>
          <w:szCs w:val="32"/>
          <w:lang w:eastAsia="zh-CN"/>
        </w:rPr>
        <w:t>1.</w:t>
      </w:r>
      <w:r>
        <w:rPr>
          <w:rFonts w:hint="eastAsia" w:ascii="楷体_GB2312" w:hAnsi="楷体_GB2312" w:eastAsia="楷体_GB2312" w:cs="楷体_GB2312"/>
          <w:b w:val="0"/>
          <w:bCs/>
          <w:color w:val="auto"/>
          <w:sz w:val="32"/>
          <w:szCs w:val="32"/>
          <w:lang w:eastAsia="zh-CN"/>
        </w:rPr>
        <w:t>《山西省专业技术职称申报评审表》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bCs w:val="0"/>
          <w:color w:val="auto"/>
          <w:sz w:val="32"/>
          <w:szCs w:val="32"/>
          <w:lang w:eastAsia="zh-CN"/>
        </w:rPr>
      </w:pPr>
      <w:r>
        <w:rPr>
          <w:rFonts w:hint="eastAsia" w:ascii="仿宋_GB2312" w:hAnsi="仿宋_GB2312" w:eastAsia="仿宋_GB2312" w:cs="仿宋_GB2312"/>
          <w:b w:val="0"/>
          <w:bCs/>
          <w:color w:val="auto"/>
          <w:sz w:val="32"/>
          <w:szCs w:val="32"/>
          <w:lang w:eastAsia="zh-CN"/>
        </w:rPr>
        <w:t>注：</w:t>
      </w:r>
      <w:r>
        <w:rPr>
          <w:rFonts w:hint="eastAsia" w:ascii="仿宋_GB2312" w:hAnsi="仿宋_GB2312" w:eastAsia="仿宋_GB2312" w:cs="仿宋_GB2312"/>
          <w:b w:val="0"/>
          <w:bCs/>
          <w:color w:val="auto"/>
          <w:sz w:val="32"/>
          <w:szCs w:val="32"/>
        </w:rPr>
        <w:t>A4纸双面打印</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一式</w:t>
      </w:r>
      <w:r>
        <w:rPr>
          <w:rFonts w:hint="eastAsia" w:ascii="仿宋_GB2312" w:hAnsi="仿宋_GB2312" w:eastAsia="仿宋_GB2312" w:cs="仿宋_GB2312"/>
          <w:b w:val="0"/>
          <w:bCs/>
          <w:color w:val="auto"/>
          <w:sz w:val="32"/>
          <w:szCs w:val="32"/>
          <w:lang w:val="en-US" w:eastAsia="zh-CN"/>
        </w:rPr>
        <w:t>5</w:t>
      </w:r>
      <w:r>
        <w:rPr>
          <w:rFonts w:hint="eastAsia" w:ascii="仿宋_GB2312" w:hAnsi="仿宋_GB2312" w:eastAsia="仿宋_GB2312" w:cs="仿宋_GB2312"/>
          <w:b w:val="0"/>
          <w:bCs/>
          <w:color w:val="auto"/>
          <w:sz w:val="32"/>
          <w:szCs w:val="32"/>
        </w:rPr>
        <w:t>份</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按照</w:t>
      </w:r>
      <w:r>
        <w:rPr>
          <w:rFonts w:hint="eastAsia" w:ascii="仿宋_GB2312" w:hAnsi="仿宋_GB2312" w:eastAsia="仿宋_GB2312" w:cs="仿宋_GB2312"/>
          <w:b w:val="0"/>
          <w:bCs/>
          <w:color w:val="auto"/>
          <w:sz w:val="32"/>
          <w:szCs w:val="32"/>
          <w:lang w:val="en-US" w:eastAsia="zh-CN"/>
        </w:rPr>
        <w:t>附件4中</w:t>
      </w:r>
      <w:r>
        <w:rPr>
          <w:rFonts w:hint="eastAsia" w:ascii="仿宋_GB2312" w:hAnsi="仿宋_GB2312" w:eastAsia="仿宋_GB2312" w:cs="仿宋_GB2312"/>
          <w:b w:val="0"/>
          <w:bCs/>
          <w:color w:val="auto"/>
          <w:sz w:val="32"/>
          <w:szCs w:val="32"/>
          <w:lang w:eastAsia="zh-CN"/>
        </w:rPr>
        <w:t>填表说明</w:t>
      </w:r>
      <w:r>
        <w:rPr>
          <w:rFonts w:hint="eastAsia" w:ascii="仿宋_GB2312" w:hAnsi="仿宋_GB2312" w:eastAsia="仿宋_GB2312" w:cs="仿宋_GB2312"/>
          <w:b w:val="0"/>
          <w:bCs/>
          <w:color w:val="auto"/>
          <w:sz w:val="32"/>
          <w:szCs w:val="32"/>
        </w:rPr>
        <w:t>填报，</w:t>
      </w:r>
      <w:r>
        <w:rPr>
          <w:rFonts w:hint="eastAsia" w:ascii="仿宋_GB2312" w:hAnsi="仿宋_GB2312" w:eastAsia="仿宋_GB2312" w:cs="仿宋_GB2312"/>
          <w:b w:val="0"/>
          <w:bCs/>
          <w:color w:val="auto"/>
          <w:sz w:val="32"/>
          <w:szCs w:val="32"/>
          <w:lang w:eastAsia="zh-CN"/>
        </w:rPr>
        <w:t>在推荐意见页“工作（聘用）单位鉴定意见”栏，须写明申报人员“</w:t>
      </w:r>
      <w:r>
        <w:rPr>
          <w:rFonts w:hint="eastAsia" w:ascii="仿宋_GB2312" w:hAnsi="仿宋_GB2312" w:eastAsia="仿宋_GB2312" w:cs="仿宋_GB2312"/>
          <w:b w:val="0"/>
          <w:bCs/>
          <w:color w:val="auto"/>
          <w:sz w:val="32"/>
          <w:szCs w:val="32"/>
          <w:lang w:val="en-US" w:eastAsia="zh-CN"/>
        </w:rPr>
        <w:t>具备良好的科学精神、职业道德和敬业精神；学历条件、资历条件、考核条件及继续教育均符合要求；工作经历能力条件中符合第   条（项）；</w:t>
      </w:r>
      <w:r>
        <w:rPr>
          <w:rFonts w:hint="eastAsia" w:ascii="仿宋_GB2312" w:hAnsi="仿宋_GB2312" w:eastAsia="仿宋_GB2312" w:cs="仿宋_GB2312"/>
          <w:b w:val="0"/>
          <w:bCs/>
          <w:color w:val="auto"/>
          <w:sz w:val="32"/>
          <w:szCs w:val="32"/>
          <w:highlight w:val="none"/>
          <w:lang w:val="en-US" w:eastAsia="zh-CN"/>
        </w:rPr>
        <w:t>业绩成果条件中</w:t>
      </w:r>
      <w:r>
        <w:rPr>
          <w:rFonts w:hint="eastAsia" w:ascii="仿宋_GB2312" w:hAnsi="仿宋_GB2312" w:eastAsia="仿宋_GB2312" w:cs="仿宋_GB2312"/>
          <w:b w:val="0"/>
          <w:bCs/>
          <w:color w:val="auto"/>
          <w:sz w:val="32"/>
          <w:szCs w:val="32"/>
          <w:lang w:val="en-US" w:eastAsia="zh-CN"/>
        </w:rPr>
        <w:t>符合第   条（项）；学术技术条件中符合第   条（项）。</w:t>
      </w:r>
      <w:r>
        <w:rPr>
          <w:rFonts w:hint="eastAsia" w:ascii="仿宋_GB2312" w:hAnsi="仿宋_GB2312" w:eastAsia="仿宋_GB2312" w:cs="仿宋_GB2312"/>
          <w:b w:val="0"/>
          <w:bCs/>
          <w:color w:val="auto"/>
          <w:sz w:val="32"/>
          <w:szCs w:val="32"/>
          <w:lang w:eastAsia="zh-CN"/>
        </w:rPr>
        <w:t>同意推荐”，负责人签字并加盖单位公章，</w:t>
      </w:r>
      <w:r>
        <w:rPr>
          <w:rFonts w:hint="eastAsia" w:ascii="仿宋_GB2312" w:hAnsi="仿宋_GB2312" w:eastAsia="仿宋_GB2312" w:cs="仿宋_GB2312"/>
          <w:b/>
          <w:bCs w:val="0"/>
          <w:color w:val="auto"/>
          <w:sz w:val="32"/>
          <w:szCs w:val="32"/>
          <w:lang w:eastAsia="zh-CN"/>
        </w:rPr>
        <w:t>没有鉴定意见和负责人签字的，高评委不予受理。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color w:val="auto"/>
          <w:sz w:val="32"/>
          <w:szCs w:val="32"/>
          <w:lang w:val="en-US" w:eastAsia="zh-CN"/>
        </w:rPr>
      </w:pPr>
      <w:r>
        <w:rPr>
          <w:rFonts w:hint="eastAsia" w:ascii="楷体_GB2312" w:hAnsi="楷体_GB2312" w:eastAsia="楷体_GB2312" w:cs="楷体_GB2312"/>
          <w:b w:val="0"/>
          <w:bCs/>
          <w:color w:val="auto"/>
          <w:sz w:val="32"/>
          <w:szCs w:val="32"/>
          <w:lang w:val="en-US" w:eastAsia="zh-CN"/>
        </w:rPr>
        <w:t>2.《山西省高级专业技术职务任职资格评审综合考评表》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eastAsia="zh-CN"/>
        </w:rPr>
        <w:t>注：</w:t>
      </w:r>
      <w:r>
        <w:rPr>
          <w:rFonts w:hint="eastAsia" w:ascii="仿宋_GB2312" w:hAnsi="仿宋_GB2312" w:eastAsia="仿宋_GB2312" w:cs="仿宋_GB2312"/>
          <w:b w:val="0"/>
          <w:bCs/>
          <w:color w:val="auto"/>
          <w:sz w:val="32"/>
          <w:szCs w:val="32"/>
          <w:lang w:val="en-US" w:eastAsia="zh-CN"/>
        </w:rPr>
        <w:t>A3纸双面打印</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一式</w:t>
      </w:r>
      <w:r>
        <w:rPr>
          <w:rFonts w:hint="eastAsia" w:ascii="仿宋_GB2312" w:hAnsi="仿宋_GB2312" w:eastAsia="仿宋_GB2312" w:cs="仿宋_GB2312"/>
          <w:b w:val="0"/>
          <w:bCs/>
          <w:color w:val="auto"/>
          <w:sz w:val="32"/>
          <w:szCs w:val="32"/>
          <w:lang w:val="en-US" w:eastAsia="zh-CN"/>
        </w:rPr>
        <w:t>5</w:t>
      </w:r>
      <w:r>
        <w:rPr>
          <w:rFonts w:hint="eastAsia" w:ascii="仿宋_GB2312" w:hAnsi="仿宋_GB2312" w:eastAsia="仿宋_GB2312" w:cs="仿宋_GB2312"/>
          <w:b w:val="0"/>
          <w:bCs/>
          <w:color w:val="auto"/>
          <w:sz w:val="32"/>
          <w:szCs w:val="32"/>
        </w:rPr>
        <w:t>份</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lang w:val="en-US" w:eastAsia="zh-CN"/>
        </w:rPr>
        <w:t>，按照附件5格式要求填报。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（1）在规定的空格内填写申报内容，不能更改表格的类型和格式。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（2）出生年月、取得资格时间、聘任时间、毕业时间等有关时间的填写要求格式为“</w:t>
      </w:r>
      <w:r>
        <w:rPr>
          <w:rFonts w:hint="eastAsia" w:ascii="仿宋_GB2312" w:hAnsi="仿宋_GB2312" w:eastAsia="仿宋_GB2312" w:cs="仿宋_GB2312"/>
          <w:b w:val="0"/>
          <w:bCs/>
          <w:color w:val="auto"/>
          <w:sz w:val="32"/>
          <w:szCs w:val="32"/>
          <w:lang w:val="en-US" w:eastAsia="zh-CN"/>
        </w:rPr>
        <w:t>XXXX</w:t>
      </w:r>
      <w:r>
        <w:rPr>
          <w:rFonts w:hint="eastAsia" w:ascii="仿宋_GB2312" w:hAnsi="仿宋_GB2312" w:eastAsia="仿宋_GB2312" w:cs="仿宋_GB2312"/>
          <w:b w:val="0"/>
          <w:bCs/>
          <w:color w:val="auto"/>
          <w:sz w:val="32"/>
          <w:szCs w:val="32"/>
        </w:rPr>
        <w:t>年</w:t>
      </w:r>
      <w:r>
        <w:rPr>
          <w:rFonts w:hint="eastAsia" w:ascii="仿宋_GB2312" w:hAnsi="仿宋_GB2312" w:eastAsia="仿宋_GB2312" w:cs="仿宋_GB2312"/>
          <w:b w:val="0"/>
          <w:bCs/>
          <w:color w:val="auto"/>
          <w:sz w:val="32"/>
          <w:szCs w:val="32"/>
          <w:lang w:val="en-US" w:eastAsia="zh-CN"/>
        </w:rPr>
        <w:t>XX</w:t>
      </w:r>
      <w:r>
        <w:rPr>
          <w:rFonts w:hint="eastAsia" w:ascii="仿宋_GB2312" w:hAnsi="仿宋_GB2312" w:eastAsia="仿宋_GB2312" w:cs="仿宋_GB2312"/>
          <w:b w:val="0"/>
          <w:bCs/>
          <w:color w:val="auto"/>
          <w:sz w:val="32"/>
          <w:szCs w:val="32"/>
        </w:rPr>
        <w:t>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lang w:val="en-US" w:eastAsia="zh-CN"/>
        </w:rPr>
        <w:t>3</w:t>
      </w:r>
      <w:r>
        <w:rPr>
          <w:rFonts w:hint="eastAsia" w:ascii="仿宋_GB2312" w:hAnsi="仿宋_GB2312" w:eastAsia="仿宋_GB2312" w:cs="仿宋_GB2312"/>
          <w:b w:val="0"/>
          <w:bCs/>
          <w:color w:val="auto"/>
          <w:sz w:val="32"/>
          <w:szCs w:val="32"/>
          <w:lang w:eastAsia="zh-CN"/>
        </w:rPr>
        <w:t>）“主要工作经历”中“职务”一栏要填写完整的专业技术工作经历，可注明兼任行政职务。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w:t>
      </w:r>
      <w:r>
        <w:rPr>
          <w:rFonts w:hint="eastAsia" w:ascii="仿宋_GB2312" w:hAnsi="仿宋_GB2312" w:eastAsia="仿宋_GB2312" w:cs="仿宋_GB2312"/>
          <w:b w:val="0"/>
          <w:bCs/>
          <w:color w:val="auto"/>
          <w:sz w:val="32"/>
          <w:szCs w:val="32"/>
          <w:lang w:val="en-US" w:eastAsia="zh-CN"/>
        </w:rPr>
        <w:t>4</w:t>
      </w:r>
      <w:r>
        <w:rPr>
          <w:rFonts w:hint="eastAsia" w:ascii="仿宋_GB2312" w:hAnsi="仿宋_GB2312" w:eastAsia="仿宋_GB2312" w:cs="仿宋_GB2312"/>
          <w:b w:val="0"/>
          <w:bCs/>
          <w:color w:val="auto"/>
          <w:sz w:val="32"/>
          <w:szCs w:val="32"/>
        </w:rPr>
        <w:t>）“任现职期间完成的工作项目”和“</w:t>
      </w:r>
      <w:r>
        <w:rPr>
          <w:rFonts w:hint="eastAsia" w:ascii="仿宋_GB2312" w:hAnsi="仿宋_GB2312" w:eastAsia="仿宋_GB2312" w:cs="仿宋_GB2312"/>
          <w:b w:val="0"/>
          <w:bCs/>
          <w:color w:val="auto"/>
          <w:sz w:val="32"/>
          <w:szCs w:val="32"/>
          <w:highlight w:val="none"/>
        </w:rPr>
        <w:t>任现职期间</w:t>
      </w:r>
      <w:r>
        <w:rPr>
          <w:rFonts w:hint="eastAsia" w:ascii="仿宋_GB2312" w:hAnsi="仿宋_GB2312" w:eastAsia="仿宋_GB2312" w:cs="仿宋_GB2312"/>
          <w:b w:val="0"/>
          <w:bCs/>
          <w:color w:val="auto"/>
          <w:sz w:val="32"/>
          <w:szCs w:val="32"/>
          <w:highlight w:val="none"/>
          <w:lang w:eastAsia="zh-CN"/>
        </w:rPr>
        <w:t>业绩</w:t>
      </w:r>
      <w:r>
        <w:rPr>
          <w:rFonts w:hint="eastAsia" w:ascii="仿宋_GB2312" w:hAnsi="仿宋_GB2312" w:eastAsia="仿宋_GB2312" w:cs="仿宋_GB2312"/>
          <w:b w:val="0"/>
          <w:bCs/>
          <w:color w:val="auto"/>
          <w:sz w:val="32"/>
          <w:szCs w:val="32"/>
          <w:highlight w:val="none"/>
        </w:rPr>
        <w:t>成</w:t>
      </w:r>
      <w:r>
        <w:rPr>
          <w:rFonts w:hint="eastAsia" w:ascii="仿宋_GB2312" w:hAnsi="仿宋_GB2312" w:eastAsia="仿宋_GB2312" w:cs="仿宋_GB2312"/>
          <w:b w:val="0"/>
          <w:bCs/>
          <w:color w:val="auto"/>
          <w:sz w:val="32"/>
          <w:szCs w:val="32"/>
          <w:highlight w:val="none"/>
          <w:lang w:eastAsia="zh-CN"/>
        </w:rPr>
        <w:t>果</w:t>
      </w:r>
      <w:r>
        <w:rPr>
          <w:rFonts w:hint="eastAsia" w:ascii="仿宋_GB2312" w:hAnsi="仿宋_GB2312" w:eastAsia="仿宋_GB2312" w:cs="仿宋_GB2312"/>
          <w:b w:val="0"/>
          <w:bCs/>
          <w:color w:val="auto"/>
          <w:sz w:val="32"/>
          <w:szCs w:val="32"/>
        </w:rPr>
        <w:t>”两栏在“个人角色”中要按实际在工程项目中从事的角色(主持、主要技术骨干)填写，同时要注明个人排序，如：共6名技术项目完成(获奖)人员中本人排第3名，填写“3/6”。</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b w:val="0"/>
          <w:bCs/>
          <w:color w:val="auto"/>
          <w:sz w:val="32"/>
          <w:szCs w:val="32"/>
          <w:lang w:val="en-US" w:eastAsia="zh-CN"/>
        </w:rPr>
      </w:pPr>
      <w:r>
        <w:rPr>
          <w:rFonts w:hint="eastAsia" w:ascii="楷体_GB2312" w:hAnsi="楷体_GB2312" w:eastAsia="楷体_GB2312" w:cs="楷体_GB2312"/>
          <w:b w:val="0"/>
          <w:bCs/>
          <w:color w:val="auto"/>
          <w:sz w:val="32"/>
          <w:szCs w:val="32"/>
          <w:lang w:val="en-US" w:eastAsia="zh-CN"/>
        </w:rPr>
        <w:t>3.专业技术工作总结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申报人员需同时提交本人任期内的专业技术工作总结。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（1）专业技术工作总结一律用A3纸(420*297mm)打印,须打印提交一式5份。格式、字体按照附件6原样设置，不得随意更改，字数不少于2000字，一页打不完可原样续页。</w:t>
      </w:r>
      <w:r>
        <w:rPr>
          <w:rFonts w:hint="eastAsia" w:ascii="仿宋_GB2312" w:hAnsi="仿宋_GB2312" w:eastAsia="仿宋_GB2312" w:cs="仿宋_GB2312"/>
          <w:b w:val="0"/>
          <w:bCs/>
          <w:color w:val="auto"/>
          <w:sz w:val="32"/>
          <w:szCs w:val="32"/>
          <w:highlight w:val="none"/>
          <w:lang w:val="en-US" w:eastAsia="zh-CN"/>
        </w:rPr>
        <w:t>密封线至纸张顶</w:t>
      </w:r>
      <w:r>
        <w:rPr>
          <w:rFonts w:hint="eastAsia" w:ascii="仿宋_GB2312" w:hAnsi="仿宋_GB2312" w:eastAsia="仿宋_GB2312" w:cs="仿宋_GB2312"/>
          <w:b w:val="0"/>
          <w:bCs/>
          <w:color w:val="auto"/>
          <w:sz w:val="32"/>
          <w:szCs w:val="32"/>
          <w:highlight w:val="none"/>
          <w:lang w:val="en-US" w:eastAsia="zh-CN"/>
        </w:rPr>
        <w:t>部距离约8厘米，</w:t>
      </w:r>
      <w:r>
        <w:rPr>
          <w:rFonts w:hint="eastAsia" w:ascii="仿宋_GB2312" w:hAnsi="仿宋_GB2312" w:eastAsia="仿宋_GB2312" w:cs="仿宋_GB2312"/>
          <w:b w:val="0"/>
          <w:bCs/>
          <w:color w:val="auto"/>
          <w:sz w:val="32"/>
          <w:szCs w:val="32"/>
          <w:lang w:val="en-US" w:eastAsia="zh-CN"/>
        </w:rPr>
        <w:t>正文内容至密封线距离约3厘米。每份左上角粘贴不装订。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（2）有关个人信息只准在密封栏内显示,总结中涉及的个人信息内容一律用“本人、本单位、本部门、本地区”等表示。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（3）推荐部门指各市人社局或省直主管部门，要对打印论文认真核对审查，不符合要求者，不得推荐。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b w:val="0"/>
          <w:bCs/>
          <w:color w:val="auto"/>
          <w:sz w:val="32"/>
          <w:szCs w:val="32"/>
          <w:lang w:val="en-US" w:eastAsia="zh-CN"/>
        </w:rPr>
      </w:pPr>
      <w:r>
        <w:rPr>
          <w:rFonts w:hint="eastAsia" w:ascii="楷体_GB2312" w:hAnsi="楷体_GB2312" w:eastAsia="楷体_GB2312" w:cs="楷体_GB2312"/>
          <w:b w:val="0"/>
          <w:bCs/>
          <w:color w:val="auto"/>
          <w:sz w:val="32"/>
          <w:szCs w:val="32"/>
          <w:lang w:val="en-US" w:eastAsia="zh-CN"/>
        </w:rPr>
        <w:t>4.答辩材料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rPr>
        <w:t>（</w:t>
      </w:r>
      <w:r>
        <w:rPr>
          <w:rFonts w:hint="eastAsia" w:ascii="仿宋_GB2312" w:hAnsi="仿宋_GB2312" w:eastAsia="仿宋_GB2312" w:cs="仿宋_GB2312"/>
          <w:b w:val="0"/>
          <w:bCs/>
          <w:color w:val="auto"/>
          <w:sz w:val="32"/>
          <w:szCs w:val="32"/>
          <w:lang w:val="en-US" w:eastAsia="zh-CN"/>
        </w:rPr>
        <w:t>1</w:t>
      </w:r>
      <w:r>
        <w:rPr>
          <w:rFonts w:hint="eastAsia" w:ascii="仿宋_GB2312" w:hAnsi="仿宋_GB2312" w:eastAsia="仿宋_GB2312" w:cs="仿宋_GB2312"/>
          <w:b w:val="0"/>
          <w:bCs/>
          <w:color w:val="auto"/>
          <w:sz w:val="32"/>
          <w:szCs w:val="32"/>
        </w:rPr>
        <w:t>）答辩论文一律使用A3纸</w:t>
      </w:r>
      <w:r>
        <w:rPr>
          <w:rFonts w:hint="eastAsia" w:ascii="仿宋_GB2312" w:hAnsi="仿宋_GB2312" w:eastAsia="仿宋_GB2312" w:cs="仿宋_GB2312"/>
          <w:b w:val="0"/>
          <w:bCs/>
          <w:color w:val="auto"/>
          <w:sz w:val="32"/>
          <w:szCs w:val="32"/>
          <w:lang w:val="en-US" w:eastAsia="zh-CN"/>
        </w:rPr>
        <w:t>（420*297 mm）</w:t>
      </w:r>
      <w:r>
        <w:rPr>
          <w:rFonts w:hint="eastAsia" w:ascii="仿宋_GB2312" w:hAnsi="仿宋_GB2312" w:eastAsia="仿宋_GB2312" w:cs="仿宋_GB2312"/>
          <w:b w:val="0"/>
          <w:bCs/>
          <w:color w:val="auto"/>
          <w:sz w:val="32"/>
          <w:szCs w:val="32"/>
        </w:rPr>
        <w:t>打印,格式</w:t>
      </w:r>
      <w:r>
        <w:rPr>
          <w:rFonts w:hint="eastAsia" w:ascii="仿宋_GB2312" w:hAnsi="仿宋_GB2312" w:eastAsia="仿宋_GB2312" w:cs="仿宋_GB2312"/>
          <w:b w:val="0"/>
          <w:bCs/>
          <w:color w:val="auto"/>
          <w:sz w:val="32"/>
          <w:szCs w:val="32"/>
          <w:lang w:eastAsia="zh-CN"/>
        </w:rPr>
        <w:t>、字体按</w:t>
      </w:r>
      <w:r>
        <w:rPr>
          <w:rFonts w:hint="eastAsia" w:ascii="仿宋_GB2312" w:hAnsi="仿宋_GB2312" w:eastAsia="仿宋_GB2312" w:cs="仿宋_GB2312"/>
          <w:b w:val="0"/>
          <w:bCs/>
          <w:color w:val="auto"/>
          <w:sz w:val="32"/>
          <w:szCs w:val="32"/>
        </w:rPr>
        <w:t>照</w:t>
      </w:r>
      <w:r>
        <w:rPr>
          <w:rFonts w:hint="eastAsia" w:ascii="仿宋_GB2312" w:hAnsi="仿宋_GB2312" w:eastAsia="仿宋_GB2312" w:cs="仿宋_GB2312"/>
          <w:b w:val="0"/>
          <w:bCs/>
          <w:color w:val="auto"/>
          <w:sz w:val="32"/>
          <w:szCs w:val="32"/>
          <w:lang w:eastAsia="zh-CN"/>
        </w:rPr>
        <w:t>附件</w:t>
      </w:r>
      <w:r>
        <w:rPr>
          <w:rFonts w:hint="eastAsia" w:ascii="仿宋_GB2312" w:hAnsi="仿宋_GB2312" w:eastAsia="仿宋_GB2312" w:cs="仿宋_GB2312"/>
          <w:b w:val="0"/>
          <w:bCs/>
          <w:color w:val="auto"/>
          <w:sz w:val="32"/>
          <w:szCs w:val="32"/>
          <w:lang w:val="en-US" w:eastAsia="zh-CN"/>
        </w:rPr>
        <w:t>7</w:t>
      </w:r>
      <w:r>
        <w:rPr>
          <w:rFonts w:hint="eastAsia" w:ascii="仿宋_GB2312" w:hAnsi="仿宋_GB2312" w:eastAsia="仿宋_GB2312" w:cs="仿宋_GB2312"/>
          <w:b w:val="0"/>
          <w:bCs/>
          <w:color w:val="auto"/>
          <w:sz w:val="32"/>
          <w:szCs w:val="32"/>
        </w:rPr>
        <w:t>原样设置</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lang w:val="en-US" w:eastAsia="zh-CN"/>
        </w:rPr>
        <w:t>不得随意更改，</w:t>
      </w:r>
      <w:r>
        <w:rPr>
          <w:rFonts w:hint="eastAsia" w:ascii="仿宋_GB2312" w:hAnsi="仿宋_GB2312" w:eastAsia="仿宋_GB2312" w:cs="仿宋_GB2312"/>
          <w:b w:val="0"/>
          <w:bCs/>
          <w:color w:val="auto"/>
          <w:sz w:val="32"/>
          <w:szCs w:val="32"/>
        </w:rPr>
        <w:t>一页打不完可原样续页</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lang w:val="en-US" w:eastAsia="zh-CN"/>
        </w:rPr>
        <w:t>密封线至纸张顶部距离约8厘米，正文内容至密封线距离约3厘米。每份左上角粘贴不装订。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w:t>
      </w:r>
      <w:r>
        <w:rPr>
          <w:rFonts w:hint="eastAsia" w:ascii="仿宋_GB2312" w:hAnsi="仿宋_GB2312" w:eastAsia="仿宋_GB2312" w:cs="仿宋_GB2312"/>
          <w:b w:val="0"/>
          <w:bCs/>
          <w:color w:val="auto"/>
          <w:sz w:val="32"/>
          <w:szCs w:val="32"/>
          <w:lang w:val="en-US" w:eastAsia="zh-CN"/>
        </w:rPr>
        <w:t>2</w:t>
      </w:r>
      <w:r>
        <w:rPr>
          <w:rFonts w:hint="eastAsia" w:ascii="仿宋_GB2312" w:hAnsi="仿宋_GB2312" w:eastAsia="仿宋_GB2312" w:cs="仿宋_GB2312"/>
          <w:b w:val="0"/>
          <w:bCs/>
          <w:color w:val="auto"/>
          <w:sz w:val="32"/>
          <w:szCs w:val="32"/>
        </w:rPr>
        <w:t>）须打印提交一式</w:t>
      </w:r>
      <w:r>
        <w:rPr>
          <w:rFonts w:hint="eastAsia" w:ascii="仿宋_GB2312" w:hAnsi="仿宋_GB2312" w:eastAsia="仿宋_GB2312" w:cs="仿宋_GB2312"/>
          <w:b w:val="0"/>
          <w:bCs/>
          <w:color w:val="auto"/>
          <w:sz w:val="32"/>
          <w:szCs w:val="32"/>
          <w:lang w:val="en-US" w:eastAsia="zh-CN"/>
        </w:rPr>
        <w:t>5</w:t>
      </w:r>
      <w:r>
        <w:rPr>
          <w:rFonts w:hint="eastAsia" w:ascii="仿宋_GB2312" w:hAnsi="仿宋_GB2312" w:eastAsia="仿宋_GB2312" w:cs="仿宋_GB2312"/>
          <w:b w:val="0"/>
          <w:bCs/>
          <w:color w:val="auto"/>
          <w:sz w:val="32"/>
          <w:szCs w:val="32"/>
        </w:rPr>
        <w:t>份。</w:t>
      </w:r>
      <w:r>
        <w:rPr>
          <w:rFonts w:hint="eastAsia" w:ascii="仿宋_GB2312" w:hAnsi="仿宋_GB2312" w:eastAsia="仿宋_GB2312" w:cs="仿宋_GB2312"/>
          <w:b w:val="0"/>
          <w:bCs/>
          <w:color w:val="auto"/>
          <w:sz w:val="32"/>
          <w:szCs w:val="32"/>
          <w:lang w:eastAsia="zh-CN"/>
        </w:rPr>
        <w:t>答辩论文须为</w:t>
      </w:r>
      <w:r>
        <w:rPr>
          <w:rFonts w:hint="eastAsia" w:ascii="仿宋_GB2312" w:hAnsi="仿宋_GB2312" w:eastAsia="仿宋_GB2312" w:cs="仿宋_GB2312"/>
          <w:b w:val="0"/>
          <w:bCs/>
          <w:color w:val="auto"/>
          <w:sz w:val="32"/>
          <w:szCs w:val="32"/>
        </w:rPr>
        <w:t>本人在任现职期间以独立或合作第一,在本专业学术刊物公开发表的学术论文</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字数不少于2000字。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rPr>
        <w:t>（</w:t>
      </w:r>
      <w:r>
        <w:rPr>
          <w:rFonts w:hint="eastAsia" w:ascii="仿宋_GB2312" w:hAnsi="仿宋_GB2312" w:eastAsia="仿宋_GB2312" w:cs="仿宋_GB2312"/>
          <w:b w:val="0"/>
          <w:bCs/>
          <w:color w:val="auto"/>
          <w:sz w:val="32"/>
          <w:szCs w:val="32"/>
          <w:lang w:val="en-US" w:eastAsia="zh-CN"/>
        </w:rPr>
        <w:t>3</w:t>
      </w:r>
      <w:r>
        <w:rPr>
          <w:rFonts w:hint="eastAsia" w:ascii="仿宋_GB2312" w:hAnsi="仿宋_GB2312" w:eastAsia="仿宋_GB2312" w:cs="仿宋_GB2312"/>
          <w:b w:val="0"/>
          <w:bCs/>
          <w:color w:val="auto"/>
          <w:sz w:val="32"/>
          <w:szCs w:val="32"/>
        </w:rPr>
        <w:t>）使用</w:t>
      </w:r>
      <w:r>
        <w:rPr>
          <w:rFonts w:hint="eastAsia" w:ascii="仿宋_GB2312" w:hAnsi="仿宋_GB2312" w:eastAsia="仿宋_GB2312" w:cs="仿宋_GB2312"/>
          <w:b w:val="0"/>
          <w:bCs/>
          <w:color w:val="auto"/>
          <w:sz w:val="32"/>
          <w:szCs w:val="32"/>
          <w:lang w:eastAsia="zh-CN"/>
        </w:rPr>
        <w:t>专业技术报告</w:t>
      </w:r>
      <w:r>
        <w:rPr>
          <w:rFonts w:hint="eastAsia" w:ascii="仿宋_GB2312" w:hAnsi="仿宋_GB2312" w:eastAsia="仿宋_GB2312" w:cs="仿宋_GB2312"/>
          <w:b w:val="0"/>
          <w:bCs/>
          <w:color w:val="auto"/>
          <w:sz w:val="32"/>
          <w:szCs w:val="32"/>
        </w:rPr>
        <w:t>答辩的，</w:t>
      </w:r>
      <w:r>
        <w:rPr>
          <w:rFonts w:hint="eastAsia" w:ascii="仿宋_GB2312" w:hAnsi="仿宋_GB2312" w:eastAsia="仿宋_GB2312" w:cs="仿宋_GB2312"/>
          <w:b w:val="0"/>
          <w:bCs/>
          <w:color w:val="auto"/>
          <w:sz w:val="32"/>
          <w:szCs w:val="32"/>
          <w:lang w:eastAsia="zh-CN"/>
        </w:rPr>
        <w:t>专业技术报告</w:t>
      </w:r>
      <w:r>
        <w:rPr>
          <w:rFonts w:hint="eastAsia" w:ascii="仿宋_GB2312" w:hAnsi="仿宋_GB2312" w:eastAsia="仿宋_GB2312" w:cs="仿宋_GB2312"/>
          <w:b w:val="0"/>
          <w:bCs/>
          <w:color w:val="auto"/>
          <w:sz w:val="32"/>
          <w:szCs w:val="32"/>
        </w:rPr>
        <w:t>要以论文格式撰写，要求有技术阐述和技术提炼，数据齐全，文字通顺，结论正确，字数2000字以上</w:t>
      </w:r>
      <w:r>
        <w:rPr>
          <w:rFonts w:hint="eastAsia" w:ascii="仿宋_GB2312" w:hAnsi="仿宋_GB2312" w:eastAsia="仿宋_GB2312" w:cs="仿宋_GB2312"/>
          <w:b w:val="0"/>
          <w:bCs/>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w:t>
      </w:r>
      <w:r>
        <w:rPr>
          <w:rFonts w:hint="eastAsia" w:ascii="仿宋_GB2312" w:hAnsi="仿宋_GB2312" w:eastAsia="仿宋_GB2312" w:cs="仿宋_GB2312"/>
          <w:b w:val="0"/>
          <w:bCs/>
          <w:color w:val="auto"/>
          <w:sz w:val="32"/>
          <w:szCs w:val="32"/>
          <w:lang w:val="en-US" w:eastAsia="zh-CN"/>
        </w:rPr>
        <w:t>4</w:t>
      </w:r>
      <w:r>
        <w:rPr>
          <w:rFonts w:hint="eastAsia" w:ascii="仿宋_GB2312" w:hAnsi="仿宋_GB2312" w:eastAsia="仿宋_GB2312" w:cs="仿宋_GB2312"/>
          <w:b w:val="0"/>
          <w:bCs/>
          <w:color w:val="auto"/>
          <w:sz w:val="32"/>
          <w:szCs w:val="32"/>
        </w:rPr>
        <w:t>）评审答辩</w:t>
      </w:r>
      <w:r>
        <w:rPr>
          <w:rFonts w:hint="eastAsia" w:ascii="仿宋_GB2312" w:hAnsi="仿宋_GB2312" w:eastAsia="仿宋_GB2312" w:cs="仿宋_GB2312"/>
          <w:b w:val="0"/>
          <w:bCs/>
          <w:color w:val="auto"/>
          <w:sz w:val="32"/>
          <w:szCs w:val="32"/>
          <w:lang w:eastAsia="zh-CN"/>
        </w:rPr>
        <w:t>者的</w:t>
      </w:r>
      <w:r>
        <w:rPr>
          <w:rFonts w:hint="eastAsia" w:ascii="仿宋_GB2312" w:hAnsi="仿宋_GB2312" w:eastAsia="仿宋_GB2312" w:cs="仿宋_GB2312"/>
          <w:b w:val="0"/>
          <w:bCs/>
          <w:color w:val="auto"/>
          <w:sz w:val="32"/>
          <w:szCs w:val="32"/>
        </w:rPr>
        <w:t>个人</w:t>
      </w:r>
      <w:r>
        <w:rPr>
          <w:rFonts w:hint="eastAsia" w:ascii="仿宋_GB2312" w:hAnsi="仿宋_GB2312" w:eastAsia="仿宋_GB2312" w:cs="仿宋_GB2312"/>
          <w:b w:val="0"/>
          <w:bCs/>
          <w:color w:val="auto"/>
          <w:sz w:val="32"/>
          <w:szCs w:val="32"/>
          <w:lang w:eastAsia="zh-CN"/>
        </w:rPr>
        <w:t>信息</w:t>
      </w:r>
      <w:r>
        <w:rPr>
          <w:rFonts w:hint="eastAsia" w:ascii="仿宋_GB2312" w:hAnsi="仿宋_GB2312" w:eastAsia="仿宋_GB2312" w:cs="仿宋_GB2312"/>
          <w:b w:val="0"/>
          <w:bCs/>
          <w:color w:val="auto"/>
          <w:sz w:val="32"/>
          <w:szCs w:val="32"/>
        </w:rPr>
        <w:t>只准在打印纸头的密封栏内显示,论文中涉及的个人</w:t>
      </w:r>
      <w:r>
        <w:rPr>
          <w:rFonts w:hint="eastAsia" w:ascii="仿宋_GB2312" w:hAnsi="仿宋_GB2312" w:eastAsia="仿宋_GB2312" w:cs="仿宋_GB2312"/>
          <w:b w:val="0"/>
          <w:bCs/>
          <w:color w:val="auto"/>
          <w:sz w:val="32"/>
          <w:szCs w:val="32"/>
          <w:lang w:eastAsia="zh-CN"/>
        </w:rPr>
        <w:t>信息</w:t>
      </w:r>
      <w:r>
        <w:rPr>
          <w:rFonts w:hint="eastAsia" w:ascii="仿宋_GB2312" w:hAnsi="仿宋_GB2312" w:eastAsia="仿宋_GB2312" w:cs="仿宋_GB2312"/>
          <w:b w:val="0"/>
          <w:bCs/>
          <w:color w:val="auto"/>
          <w:sz w:val="32"/>
          <w:szCs w:val="32"/>
        </w:rPr>
        <w:t>内容一律用“本人、本单位、本部门、</w:t>
      </w:r>
      <w:r>
        <w:rPr>
          <w:rFonts w:hint="eastAsia" w:ascii="仿宋_GB2312" w:hAnsi="仿宋_GB2312" w:eastAsia="仿宋_GB2312" w:cs="仿宋_GB2312"/>
          <w:b w:val="0"/>
          <w:bCs/>
          <w:color w:val="auto"/>
          <w:sz w:val="32"/>
          <w:szCs w:val="32"/>
          <w:lang w:eastAsia="zh-CN"/>
        </w:rPr>
        <w:t>本地区”</w:t>
      </w:r>
      <w:r>
        <w:rPr>
          <w:rFonts w:hint="eastAsia" w:ascii="仿宋_GB2312" w:hAnsi="仿宋_GB2312" w:eastAsia="仿宋_GB2312" w:cs="仿宋_GB2312"/>
          <w:b w:val="0"/>
          <w:bCs/>
          <w:color w:val="auto"/>
          <w:sz w:val="32"/>
          <w:szCs w:val="32"/>
        </w:rPr>
        <w:t>等表示。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w:t>
      </w:r>
      <w:r>
        <w:rPr>
          <w:rFonts w:hint="eastAsia" w:ascii="仿宋_GB2312" w:hAnsi="仿宋_GB2312" w:eastAsia="仿宋_GB2312" w:cs="仿宋_GB2312"/>
          <w:b w:val="0"/>
          <w:bCs/>
          <w:color w:val="auto"/>
          <w:sz w:val="32"/>
          <w:szCs w:val="32"/>
          <w:lang w:val="en-US" w:eastAsia="zh-CN"/>
        </w:rPr>
        <w:t>5</w:t>
      </w:r>
      <w:r>
        <w:rPr>
          <w:rFonts w:hint="eastAsia" w:ascii="仿宋_GB2312" w:hAnsi="仿宋_GB2312" w:eastAsia="仿宋_GB2312" w:cs="仿宋_GB2312"/>
          <w:b w:val="0"/>
          <w:bCs/>
          <w:color w:val="auto"/>
          <w:sz w:val="32"/>
          <w:szCs w:val="32"/>
        </w:rPr>
        <w:t>）推荐部门指各市人社局或省直主管部门</w:t>
      </w:r>
      <w:r>
        <w:rPr>
          <w:rFonts w:hint="eastAsia" w:ascii="仿宋_GB2312" w:hAnsi="仿宋_GB2312" w:eastAsia="仿宋_GB2312" w:cs="仿宋_GB2312"/>
          <w:b w:val="0"/>
          <w:bCs/>
          <w:color w:val="auto"/>
          <w:sz w:val="32"/>
          <w:szCs w:val="32"/>
          <w:lang w:eastAsia="zh-CN"/>
        </w:rPr>
        <w:t>，要</w:t>
      </w:r>
      <w:r>
        <w:rPr>
          <w:rFonts w:hint="eastAsia" w:ascii="仿宋_GB2312" w:hAnsi="仿宋_GB2312" w:eastAsia="仿宋_GB2312" w:cs="仿宋_GB2312"/>
          <w:b w:val="0"/>
          <w:bCs/>
          <w:color w:val="auto"/>
          <w:sz w:val="32"/>
          <w:szCs w:val="32"/>
        </w:rPr>
        <w:t>对打印论文认真核对审</w:t>
      </w:r>
      <w:r>
        <w:rPr>
          <w:rFonts w:hint="eastAsia" w:ascii="仿宋_GB2312" w:hAnsi="仿宋_GB2312" w:eastAsia="仿宋_GB2312" w:cs="仿宋_GB2312"/>
          <w:b w:val="0"/>
          <w:bCs/>
          <w:color w:val="auto"/>
          <w:sz w:val="32"/>
          <w:szCs w:val="32"/>
          <w:lang w:eastAsia="zh-CN"/>
        </w:rPr>
        <w:t>查，</w:t>
      </w:r>
      <w:r>
        <w:rPr>
          <w:rFonts w:hint="eastAsia" w:ascii="仿宋_GB2312" w:hAnsi="仿宋_GB2312" w:eastAsia="仿宋_GB2312" w:cs="仿宋_GB2312"/>
          <w:b w:val="0"/>
          <w:bCs/>
          <w:color w:val="auto"/>
          <w:sz w:val="32"/>
          <w:szCs w:val="32"/>
        </w:rPr>
        <w:t>不符合要求者</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不得推荐。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b w:val="0"/>
          <w:bCs/>
          <w:color w:val="auto"/>
          <w:sz w:val="32"/>
          <w:szCs w:val="32"/>
          <w:lang w:val="en-US" w:eastAsia="zh-CN"/>
        </w:rPr>
      </w:pPr>
      <w:r>
        <w:rPr>
          <w:rFonts w:hint="eastAsia" w:ascii="楷体_GB2312" w:hAnsi="楷体_GB2312" w:eastAsia="楷体_GB2312" w:cs="楷体_GB2312"/>
          <w:b w:val="0"/>
          <w:bCs/>
          <w:color w:val="auto"/>
          <w:sz w:val="32"/>
          <w:szCs w:val="32"/>
          <w:lang w:val="en-US" w:eastAsia="zh-CN"/>
        </w:rPr>
        <w:t>5.《山西省高级专业技术职务任职资格评审材料卷宗》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eastAsia="zh-CN"/>
        </w:rPr>
        <w:t>注：</w:t>
      </w:r>
      <w:r>
        <w:rPr>
          <w:rFonts w:hint="eastAsia" w:ascii="仿宋_GB2312" w:hAnsi="仿宋_GB2312" w:eastAsia="仿宋_GB2312" w:cs="仿宋_GB2312"/>
          <w:b w:val="0"/>
          <w:bCs/>
          <w:color w:val="auto"/>
          <w:sz w:val="32"/>
          <w:szCs w:val="32"/>
          <w:lang w:val="en-US" w:eastAsia="zh-CN"/>
        </w:rPr>
        <w:t>申报者将全部申报材料内容按照附件8中要求整理1套，所有复印件均需加盖单位公章、审核人姓名、审核时间、审核意见。标明页次和页数并胶装成册，封面加盖</w:t>
      </w:r>
      <w:r>
        <w:rPr>
          <w:rFonts w:hint="eastAsia" w:ascii="仿宋_GB2312" w:hAnsi="仿宋_GB2312" w:eastAsia="仿宋_GB2312" w:cs="仿宋_GB2312"/>
          <w:color w:val="auto"/>
          <w:sz w:val="32"/>
          <w:szCs w:val="32"/>
          <w:lang w:val="en-US" w:eastAsia="zh-CN"/>
        </w:rPr>
        <w:t>工作单位公章</w:t>
      </w:r>
      <w:r>
        <w:rPr>
          <w:rFonts w:hint="eastAsia" w:ascii="仿宋_GB2312" w:hAnsi="仿宋_GB2312" w:eastAsia="仿宋_GB2312" w:cs="仿宋_GB2312"/>
          <w:b w:val="0"/>
          <w:bCs/>
          <w:color w:val="auto"/>
          <w:sz w:val="32"/>
          <w:szCs w:val="32"/>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学历资历印证材料。包括</w:t>
      </w:r>
      <w:r>
        <w:rPr>
          <w:rFonts w:hint="eastAsia" w:ascii="仿宋_GB2312" w:hAnsi="仿宋_GB2312" w:eastAsia="仿宋_GB2312" w:cs="仿宋_GB2312"/>
          <w:color w:val="auto"/>
          <w:kern w:val="0"/>
          <w:sz w:val="32"/>
          <w:szCs w:val="32"/>
          <w:lang w:eastAsia="zh-CN"/>
        </w:rPr>
        <w:t>身份证、</w:t>
      </w:r>
      <w:r>
        <w:rPr>
          <w:rFonts w:hint="eastAsia" w:ascii="仿宋_GB2312" w:hAnsi="仿宋_GB2312" w:eastAsia="仿宋_GB2312" w:cs="仿宋_GB2312"/>
          <w:color w:val="auto"/>
          <w:kern w:val="0"/>
          <w:sz w:val="32"/>
          <w:szCs w:val="32"/>
        </w:rPr>
        <w:t>学历证书、学</w:t>
      </w:r>
      <w:r>
        <w:rPr>
          <w:rFonts w:hint="eastAsia" w:ascii="仿宋_GB2312" w:hAnsi="仿宋_GB2312" w:eastAsia="仿宋_GB2312" w:cs="仿宋_GB2312"/>
          <w:color w:val="auto"/>
          <w:kern w:val="0"/>
          <w:sz w:val="32"/>
          <w:szCs w:val="32"/>
          <w:lang w:eastAsia="zh-CN"/>
        </w:rPr>
        <w:t>位</w:t>
      </w:r>
      <w:r>
        <w:rPr>
          <w:rFonts w:hint="eastAsia" w:ascii="仿宋_GB2312" w:hAnsi="仿宋_GB2312" w:eastAsia="仿宋_GB2312" w:cs="仿宋_GB2312"/>
          <w:color w:val="auto"/>
          <w:kern w:val="0"/>
          <w:sz w:val="32"/>
          <w:szCs w:val="32"/>
        </w:rPr>
        <w:t>证书</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教育部</w:t>
      </w:r>
      <w:r>
        <w:rPr>
          <w:rFonts w:hint="eastAsia" w:ascii="仿宋_GB2312" w:hAnsi="仿宋_GB2312" w:eastAsia="仿宋_GB2312" w:cs="仿宋_GB2312"/>
          <w:color w:val="auto"/>
          <w:kern w:val="0"/>
          <w:sz w:val="32"/>
          <w:szCs w:val="32"/>
          <w:lang w:eastAsia="zh-CN"/>
        </w:rPr>
        <w:t>学历学位证书电子注册备案表、</w:t>
      </w:r>
      <w:r>
        <w:rPr>
          <w:rFonts w:hint="eastAsia" w:ascii="仿宋_GB2312" w:hAnsi="仿宋_GB2312" w:eastAsia="仿宋_GB2312" w:cs="仿宋_GB2312"/>
          <w:color w:val="auto"/>
          <w:kern w:val="0"/>
          <w:sz w:val="32"/>
          <w:szCs w:val="32"/>
        </w:rPr>
        <w:t>教育部学籍在线验证报告</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任职资格证书、聘任</w:t>
      </w:r>
      <w:r>
        <w:rPr>
          <w:rFonts w:hint="eastAsia" w:ascii="仿宋_GB2312" w:hAnsi="仿宋_GB2312" w:eastAsia="仿宋_GB2312" w:cs="仿宋_GB2312"/>
          <w:color w:val="auto"/>
          <w:kern w:val="0"/>
          <w:sz w:val="32"/>
          <w:szCs w:val="32"/>
          <w:lang w:eastAsia="zh-CN"/>
        </w:rPr>
        <w:t>文件（证书）</w:t>
      </w:r>
      <w:r>
        <w:rPr>
          <w:rFonts w:hint="eastAsia" w:ascii="仿宋_GB2312" w:hAnsi="仿宋_GB2312" w:eastAsia="仿宋_GB2312" w:cs="仿宋_GB2312"/>
          <w:color w:val="auto"/>
          <w:kern w:val="0"/>
          <w:sz w:val="32"/>
          <w:szCs w:val="32"/>
        </w:rPr>
        <w:t>、在职在岗证明（事业单位申报人员提供专业技术岗工资审批表）等。</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（2）</w:t>
      </w:r>
      <w:r>
        <w:rPr>
          <w:rFonts w:hint="eastAsia" w:ascii="仿宋_GB2312" w:hAnsi="仿宋_GB2312" w:eastAsia="仿宋_GB2312" w:cs="仿宋_GB2312"/>
          <w:color w:val="auto"/>
          <w:kern w:val="0"/>
          <w:sz w:val="32"/>
          <w:szCs w:val="32"/>
        </w:rPr>
        <w:t>年度考核印证材料。</w:t>
      </w:r>
      <w:r>
        <w:rPr>
          <w:rFonts w:hint="eastAsia" w:ascii="仿宋_GB2312" w:hAnsi="仿宋_GB2312" w:eastAsia="仿宋_GB2312" w:cs="仿宋_GB2312"/>
          <w:color w:val="auto"/>
          <w:kern w:val="0"/>
          <w:sz w:val="32"/>
          <w:szCs w:val="32"/>
          <w:lang w:eastAsia="zh-CN"/>
        </w:rPr>
        <w:t>包括</w:t>
      </w:r>
      <w:r>
        <w:rPr>
          <w:rFonts w:hint="eastAsia" w:ascii="仿宋_GB2312" w:hAnsi="仿宋_GB2312" w:eastAsia="仿宋_GB2312" w:cs="仿宋_GB2312"/>
          <w:b w:val="0"/>
          <w:bCs/>
          <w:color w:val="auto"/>
          <w:sz w:val="32"/>
          <w:szCs w:val="32"/>
          <w:lang w:val="en-US" w:eastAsia="zh-CN"/>
        </w:rPr>
        <w:t>近五年（专业硕士近四年、博士近两年年度考核档案复印件各1份。非公经济组织、灵活就业人员、自由职业者等可不提供年度考核材料。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）继续教育印证材料。包括培训合格结业证书、学员手册等有关证明材料。</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获奖或其它资格证书</w:t>
      </w:r>
      <w:r>
        <w:rPr>
          <w:rFonts w:hint="eastAsia" w:ascii="仿宋_GB2312" w:hAnsi="仿宋_GB2312" w:eastAsia="仿宋_GB2312" w:cs="仿宋_GB2312"/>
          <w:color w:val="auto"/>
          <w:kern w:val="0"/>
          <w:sz w:val="32"/>
          <w:szCs w:val="32"/>
        </w:rPr>
        <w:t>。如学术论文、其他获奖证书、外语合格证书、计算机应用能力考试合格证书等。</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val="0"/>
          <w:bCs/>
          <w:color w:val="auto"/>
          <w:sz w:val="32"/>
          <w:szCs w:val="32"/>
          <w:lang w:val="en-US" w:eastAsia="zh-CN"/>
        </w:rPr>
        <w:t>（5）工作经历能力材料。科研项目（课题）须提交</w:t>
      </w:r>
      <w:r>
        <w:rPr>
          <w:rFonts w:hint="eastAsia" w:ascii="仿宋_GB2312" w:hAnsi="仿宋_GB2312" w:eastAsia="仿宋_GB2312" w:cs="仿宋_GB2312"/>
          <w:b w:val="0"/>
          <w:bCs/>
          <w:color w:val="auto"/>
          <w:sz w:val="32"/>
          <w:szCs w:val="32"/>
        </w:rPr>
        <w:t>立项任务计划书（</w:t>
      </w:r>
      <w:r>
        <w:rPr>
          <w:rFonts w:hint="eastAsia" w:ascii="仿宋_GB2312" w:hAnsi="仿宋_GB2312" w:eastAsia="仿宋_GB2312" w:cs="仿宋_GB2312"/>
          <w:b w:val="0"/>
          <w:bCs/>
          <w:color w:val="auto"/>
          <w:sz w:val="32"/>
          <w:szCs w:val="32"/>
          <w:lang w:eastAsia="zh-CN"/>
        </w:rPr>
        <w:t>含</w:t>
      </w:r>
      <w:r>
        <w:rPr>
          <w:rFonts w:hint="eastAsia" w:ascii="仿宋_GB2312" w:hAnsi="仿宋_GB2312" w:eastAsia="仿宋_GB2312" w:cs="仿宋_GB2312"/>
          <w:b w:val="0"/>
          <w:bCs/>
          <w:color w:val="auto"/>
          <w:sz w:val="32"/>
          <w:szCs w:val="32"/>
        </w:rPr>
        <w:t>项目参加人员排名），科技成果登记表（</w:t>
      </w:r>
      <w:r>
        <w:rPr>
          <w:rFonts w:hint="eastAsia" w:ascii="仿宋_GB2312" w:hAnsi="仿宋_GB2312" w:eastAsia="仿宋_GB2312" w:cs="仿宋_GB2312"/>
          <w:b w:val="0"/>
          <w:bCs/>
          <w:color w:val="auto"/>
          <w:sz w:val="32"/>
          <w:szCs w:val="32"/>
          <w:lang w:eastAsia="zh-CN"/>
        </w:rPr>
        <w:t>含</w:t>
      </w:r>
      <w:r>
        <w:rPr>
          <w:rFonts w:hint="eastAsia" w:ascii="仿宋_GB2312" w:hAnsi="仿宋_GB2312" w:eastAsia="仿宋_GB2312" w:cs="仿宋_GB2312"/>
          <w:b w:val="0"/>
          <w:bCs/>
          <w:color w:val="auto"/>
          <w:sz w:val="32"/>
          <w:szCs w:val="32"/>
        </w:rPr>
        <w:t>项</w:t>
      </w:r>
      <w:r>
        <w:rPr>
          <w:rFonts w:hint="eastAsia" w:ascii="仿宋_GB2312" w:hAnsi="仿宋_GB2312" w:eastAsia="仿宋_GB2312" w:cs="仿宋_GB2312"/>
          <w:b w:val="0"/>
          <w:bCs/>
          <w:color w:val="auto"/>
          <w:sz w:val="32"/>
          <w:szCs w:val="32"/>
          <w:lang w:val="en-US" w:eastAsia="zh-CN"/>
        </w:rPr>
        <w:t>目完成人员排名），课题验收、登记或鉴定证书等相关材料；转化引进或开发新技术（新产品、新工艺）须提交实施方案、可行性报告、解决的关键技术问题辅证材料、完成后的效果调研、评估或主管部门、相关机构的鉴定（验收、认可）等证明材料；标准须提交立项文件、标准文本、发布公告等相关证明材料；其它专业性技术工作须提交</w:t>
      </w:r>
      <w:r>
        <w:rPr>
          <w:rFonts w:hint="eastAsia" w:ascii="仿宋_GB2312" w:hAnsi="仿宋_GB2312" w:eastAsia="仿宋_GB2312" w:cs="仿宋_GB2312"/>
          <w:color w:val="auto"/>
          <w:kern w:val="0"/>
          <w:sz w:val="32"/>
          <w:szCs w:val="32"/>
        </w:rPr>
        <w:t>项目立项、批复</w:t>
      </w:r>
      <w:r>
        <w:rPr>
          <w:rFonts w:hint="eastAsia" w:ascii="仿宋_GB2312" w:hAnsi="仿宋_GB2312" w:eastAsia="仿宋_GB2312" w:cs="仿宋_GB2312"/>
          <w:color w:val="auto"/>
          <w:kern w:val="0"/>
          <w:sz w:val="32"/>
          <w:szCs w:val="32"/>
          <w:lang w:eastAsia="zh-CN"/>
        </w:rPr>
        <w:t>或通过验收</w:t>
      </w:r>
      <w:r>
        <w:rPr>
          <w:rFonts w:hint="eastAsia" w:ascii="仿宋_GB2312" w:hAnsi="仿宋_GB2312" w:eastAsia="仿宋_GB2312" w:cs="仿宋_GB2312"/>
          <w:color w:val="auto"/>
          <w:kern w:val="0"/>
          <w:sz w:val="32"/>
          <w:szCs w:val="32"/>
        </w:rPr>
        <w:t>文件、证明本人在项目(课题）中担任角色、所起作用、成果鉴定报告书、获奖证书等。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val="0"/>
          <w:bCs/>
          <w:color w:val="auto"/>
          <w:sz w:val="32"/>
          <w:szCs w:val="32"/>
          <w:lang w:val="en-US" w:eastAsia="zh-CN"/>
        </w:rPr>
        <w:t>（6）业</w:t>
      </w:r>
      <w:r>
        <w:rPr>
          <w:rFonts w:hint="eastAsia" w:ascii="仿宋_GB2312" w:hAnsi="仿宋_GB2312" w:eastAsia="仿宋_GB2312" w:cs="仿宋_GB2312"/>
          <w:b w:val="0"/>
          <w:bCs/>
          <w:color w:val="auto"/>
          <w:sz w:val="32"/>
          <w:szCs w:val="32"/>
          <w:lang w:val="en-US" w:eastAsia="zh-CN"/>
        </w:rPr>
        <w:t>绩成果或完成工作量材料。</w:t>
      </w:r>
      <w:r>
        <w:rPr>
          <w:rFonts w:hint="eastAsia" w:ascii="仿宋_GB2312" w:hAnsi="仿宋_GB2312" w:eastAsia="仿宋_GB2312" w:cs="仿宋_GB2312"/>
          <w:color w:val="auto"/>
          <w:kern w:val="0"/>
          <w:sz w:val="32"/>
          <w:szCs w:val="32"/>
        </w:rPr>
        <w:t>包括项目(课题）立项、批复文件、证明本人在项目(课题）中担任角色、所起作用、</w:t>
      </w:r>
      <w:r>
        <w:rPr>
          <w:rFonts w:hint="eastAsia" w:ascii="仿宋_GB2312" w:hAnsi="仿宋_GB2312" w:eastAsia="仿宋_GB2312" w:cs="仿宋_GB2312"/>
          <w:b w:val="0"/>
          <w:bCs/>
          <w:color w:val="auto"/>
          <w:sz w:val="32"/>
          <w:szCs w:val="32"/>
          <w:lang w:eastAsia="zh-CN"/>
        </w:rPr>
        <w:t>各类奖项的申报资料、</w:t>
      </w:r>
      <w:r>
        <w:rPr>
          <w:rFonts w:hint="eastAsia" w:ascii="仿宋_GB2312" w:hAnsi="仿宋_GB2312" w:eastAsia="仿宋_GB2312" w:cs="仿宋_GB2312"/>
          <w:b w:val="0"/>
          <w:bCs/>
          <w:color w:val="auto"/>
          <w:sz w:val="32"/>
          <w:szCs w:val="32"/>
          <w:lang w:val="en-US" w:eastAsia="zh-CN"/>
        </w:rPr>
        <w:t>获奖证书、表彰文件等相关材料</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highlight w:val="none"/>
          <w:lang w:val="en-US" w:eastAsia="zh-CN"/>
        </w:rPr>
        <w:t>专利须提交有效期内的证书、有效期内的印证材料（如缴费发票等）和取得良好社会经济效益的证明（如专利成果应用单位证明或技术转让合同）。</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7）学术技术材料。包括发表论文期刊封面、封底、目录、本人论文页、知网或万方或维普数据库网站检索页；专业技术报告立项文件、角色证明材料、批复文件、专业技术报告、知网查重证明（重复率不得高于30%）；学术、技术著作须附在国家新闻出版广电总局网站“CIP数据核字号验证”的检索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color w:val="auto"/>
          <w:sz w:val="32"/>
          <w:szCs w:val="32"/>
          <w:highlight w:val="none"/>
          <w:lang w:val="en-US" w:eastAsia="zh-CN"/>
        </w:rPr>
      </w:pPr>
      <w:r>
        <w:rPr>
          <w:rFonts w:hint="eastAsia" w:ascii="黑体" w:hAnsi="黑体" w:eastAsia="黑体" w:cs="黑体"/>
          <w:b w:val="0"/>
          <w:bCs/>
          <w:color w:val="auto"/>
          <w:sz w:val="32"/>
          <w:szCs w:val="32"/>
          <w:highlight w:val="none"/>
          <w:lang w:val="en-US" w:eastAsia="zh-CN"/>
        </w:rPr>
        <w:t>三、材料送审要求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pacing w:val="0"/>
          <w:sz w:val="32"/>
          <w:szCs w:val="32"/>
          <w:highlight w:val="none"/>
        </w:rPr>
      </w:pPr>
      <w:r>
        <w:rPr>
          <w:rFonts w:hint="eastAsia" w:ascii="仿宋_GB2312" w:hAnsi="仿宋_GB2312" w:eastAsia="仿宋_GB2312" w:cs="仿宋_GB2312"/>
          <w:b w:val="0"/>
          <w:bCs/>
          <w:color w:val="auto"/>
          <w:spacing w:val="0"/>
          <w:sz w:val="32"/>
          <w:szCs w:val="32"/>
          <w:highlight w:val="none"/>
          <w:lang w:eastAsia="zh-CN"/>
        </w:rPr>
        <w:t>申报人员将个人</w:t>
      </w:r>
      <w:r>
        <w:rPr>
          <w:rFonts w:hint="eastAsia" w:ascii="仿宋_GB2312" w:hAnsi="仿宋_GB2312" w:eastAsia="仿宋_GB2312" w:cs="仿宋_GB2312"/>
          <w:b w:val="0"/>
          <w:bCs/>
          <w:color w:val="auto"/>
          <w:spacing w:val="0"/>
          <w:sz w:val="32"/>
          <w:szCs w:val="32"/>
          <w:highlight w:val="none"/>
        </w:rPr>
        <w:t>申报材料统一放置在</w:t>
      </w:r>
      <w:r>
        <w:rPr>
          <w:rFonts w:hint="eastAsia" w:ascii="仿宋_GB2312" w:hAnsi="仿宋_GB2312" w:eastAsia="仿宋_GB2312" w:cs="仿宋_GB2312"/>
          <w:b w:val="0"/>
          <w:bCs/>
          <w:color w:val="auto"/>
          <w:spacing w:val="0"/>
          <w:sz w:val="32"/>
          <w:szCs w:val="32"/>
          <w:highlight w:val="none"/>
          <w:lang w:eastAsia="zh-CN"/>
        </w:rPr>
        <w:t>厚牛皮纸档案袋</w:t>
      </w:r>
      <w:r>
        <w:rPr>
          <w:rFonts w:hint="eastAsia" w:ascii="仿宋_GB2312" w:hAnsi="仿宋_GB2312" w:eastAsia="仿宋_GB2312" w:cs="仿宋_GB2312"/>
          <w:b w:val="0"/>
          <w:bCs/>
          <w:color w:val="auto"/>
          <w:spacing w:val="0"/>
          <w:sz w:val="32"/>
          <w:szCs w:val="32"/>
          <w:highlight w:val="none"/>
        </w:rPr>
        <w:t>内，</w:t>
      </w:r>
      <w:r>
        <w:rPr>
          <w:rFonts w:hint="eastAsia" w:ascii="仿宋_GB2312" w:hAnsi="仿宋_GB2312" w:eastAsia="仿宋_GB2312" w:cs="仿宋_GB2312"/>
          <w:b w:val="0"/>
          <w:bCs/>
          <w:color w:val="auto"/>
          <w:spacing w:val="0"/>
          <w:sz w:val="32"/>
          <w:szCs w:val="32"/>
          <w:highlight w:val="none"/>
          <w:lang w:eastAsia="zh-CN"/>
        </w:rPr>
        <w:t>标明申报人</w:t>
      </w:r>
      <w:r>
        <w:rPr>
          <w:rFonts w:hint="eastAsia" w:ascii="仿宋_GB2312" w:hAnsi="仿宋_GB2312" w:eastAsia="仿宋_GB2312" w:cs="仿宋_GB2312"/>
          <w:b w:val="0"/>
          <w:bCs/>
          <w:color w:val="auto"/>
          <w:spacing w:val="0"/>
          <w:sz w:val="32"/>
          <w:szCs w:val="32"/>
          <w:highlight w:val="none"/>
        </w:rPr>
        <w:t>姓名、单位、申报专业、联系电话</w:t>
      </w:r>
      <w:r>
        <w:rPr>
          <w:rFonts w:hint="eastAsia" w:ascii="仿宋_GB2312" w:hAnsi="仿宋_GB2312" w:eastAsia="仿宋_GB2312" w:cs="仿宋_GB2312"/>
          <w:b w:val="0"/>
          <w:bCs/>
          <w:color w:val="auto"/>
          <w:spacing w:val="0"/>
          <w:sz w:val="32"/>
          <w:szCs w:val="32"/>
          <w:highlight w:val="none"/>
          <w:lang w:eastAsia="zh-CN"/>
        </w:rPr>
        <w:t>，逐级报推荐单位</w:t>
      </w:r>
      <w:r>
        <w:rPr>
          <w:rFonts w:hint="eastAsia" w:ascii="仿宋_GB2312" w:hAnsi="仿宋_GB2312" w:eastAsia="仿宋_GB2312" w:cs="仿宋_GB2312"/>
          <w:b w:val="0"/>
          <w:bCs/>
          <w:color w:val="auto"/>
          <w:spacing w:val="0"/>
          <w:sz w:val="32"/>
          <w:szCs w:val="32"/>
          <w:highlight w:val="none"/>
        </w:rPr>
        <w:t>。</w:t>
      </w:r>
      <w:r>
        <w:rPr>
          <w:rFonts w:hint="eastAsia" w:ascii="仿宋_GB2312" w:hAnsi="仿宋_GB2312" w:eastAsia="仿宋_GB2312" w:cs="仿宋_GB2312"/>
          <w:b w:val="0"/>
          <w:bCs/>
          <w:color w:val="auto"/>
          <w:spacing w:val="0"/>
          <w:sz w:val="32"/>
          <w:szCs w:val="32"/>
          <w:highlight w:val="none"/>
          <w:lang w:eastAsia="zh-CN"/>
        </w:rPr>
        <w:t>推荐单位统一收集审核后，连同需推荐单位提交材料，按照规定的收审时间，安排专人集中统一报送高评委办事机构，不受理个人报送评审材料。</w:t>
      </w:r>
      <w:r>
        <w:rPr>
          <w:rFonts w:hint="eastAsia" w:ascii="仿宋_GB2312" w:hAnsi="仿宋_GB2312" w:eastAsia="仿宋_GB2312" w:cs="仿宋_GB2312"/>
          <w:b w:val="0"/>
          <w:bCs/>
          <w:color w:val="auto"/>
          <w:spacing w:val="0"/>
          <w:sz w:val="32"/>
          <w:szCs w:val="32"/>
        </w:rPr>
        <w:t>向评委会办事机构报送评审材料时，</w:t>
      </w:r>
      <w:r>
        <w:rPr>
          <w:rFonts w:hint="eastAsia" w:ascii="仿宋_GB2312" w:hAnsi="仿宋_GB2312" w:eastAsia="仿宋_GB2312" w:cs="仿宋_GB2312"/>
          <w:b w:val="0"/>
          <w:bCs/>
          <w:color w:val="auto"/>
          <w:spacing w:val="0"/>
          <w:sz w:val="32"/>
          <w:szCs w:val="32"/>
          <w:lang w:eastAsia="zh-CN"/>
        </w:rPr>
        <w:t>需携带</w:t>
      </w:r>
      <w:r>
        <w:rPr>
          <w:rFonts w:hint="eastAsia" w:ascii="仿宋_GB2312" w:hAnsi="仿宋_GB2312" w:eastAsia="仿宋_GB2312" w:cs="仿宋_GB2312"/>
          <w:b w:val="0"/>
          <w:bCs/>
          <w:color w:val="auto"/>
          <w:spacing w:val="0"/>
          <w:sz w:val="32"/>
          <w:szCs w:val="32"/>
          <w:lang w:val="en-US" w:eastAsia="zh-CN"/>
        </w:rPr>
        <w:t>荣誉奖励证书、业绩成果获奖证书等原件</w:t>
      </w:r>
      <w:r>
        <w:rPr>
          <w:rFonts w:hint="eastAsia" w:ascii="仿宋_GB2312" w:hAnsi="仿宋_GB2312" w:eastAsia="仿宋_GB2312" w:cs="仿宋_GB2312"/>
          <w:b w:val="0"/>
          <w:bCs/>
          <w:color w:val="auto"/>
          <w:spacing w:val="0"/>
          <w:sz w:val="32"/>
          <w:szCs w:val="32"/>
          <w:lang w:eastAsia="zh-CN"/>
        </w:rPr>
        <w:t>，</w:t>
      </w:r>
      <w:r>
        <w:rPr>
          <w:rFonts w:hint="eastAsia" w:ascii="仿宋_GB2312" w:hAnsi="仿宋_GB2312" w:eastAsia="仿宋_GB2312" w:cs="仿宋_GB2312"/>
          <w:b w:val="0"/>
          <w:bCs/>
          <w:color w:val="auto"/>
          <w:spacing w:val="0"/>
          <w:sz w:val="32"/>
          <w:szCs w:val="32"/>
        </w:rPr>
        <w:t>待审核后当</w:t>
      </w:r>
      <w:r>
        <w:rPr>
          <w:rFonts w:hint="eastAsia" w:ascii="仿宋_GB2312" w:hAnsi="仿宋_GB2312" w:eastAsia="仿宋_GB2312" w:cs="仿宋_GB2312"/>
          <w:b w:val="0"/>
          <w:bCs/>
          <w:color w:val="auto"/>
          <w:spacing w:val="0"/>
          <w:sz w:val="32"/>
          <w:szCs w:val="32"/>
          <w:lang w:eastAsia="zh-CN"/>
        </w:rPr>
        <w:t>场</w:t>
      </w:r>
      <w:r>
        <w:rPr>
          <w:rFonts w:hint="eastAsia" w:ascii="仿宋_GB2312" w:hAnsi="仿宋_GB2312" w:eastAsia="仿宋_GB2312" w:cs="仿宋_GB2312"/>
          <w:b w:val="0"/>
          <w:bCs/>
          <w:color w:val="auto"/>
          <w:spacing w:val="0"/>
          <w:sz w:val="32"/>
          <w:szCs w:val="32"/>
        </w:rPr>
        <w:t>退回</w:t>
      </w:r>
      <w:r>
        <w:rPr>
          <w:rFonts w:hint="eastAsia" w:ascii="仿宋_GB2312" w:hAnsi="仿宋_GB2312" w:eastAsia="仿宋_GB2312" w:cs="仿宋_GB2312"/>
          <w:b w:val="0"/>
          <w:bCs/>
          <w:color w:val="auto"/>
          <w:spacing w:val="0"/>
          <w:sz w:val="32"/>
          <w:szCs w:val="32"/>
          <w:lang w:eastAsia="zh-CN"/>
        </w:rPr>
        <w:t>，个人档案内的相关资料以及各类专业技术方面证明材料真实性由各用人单位负责审核把关，并加盖公章。</w:t>
      </w:r>
      <w:r>
        <w:rPr>
          <w:rFonts w:hint="eastAsia" w:ascii="仿宋_GB2312" w:hAnsi="仿宋_GB2312" w:eastAsia="仿宋_GB2312" w:cs="仿宋_GB2312"/>
          <w:b w:val="0"/>
          <w:bCs/>
          <w:color w:val="auto"/>
          <w:spacing w:val="0"/>
          <w:sz w:val="32"/>
          <w:szCs w:val="32"/>
          <w:highlight w:val="none"/>
        </w:rPr>
        <w:t>申报材料均需提供电子版（含</w:t>
      </w:r>
      <w:r>
        <w:rPr>
          <w:rFonts w:hint="eastAsia" w:ascii="仿宋_GB2312" w:hAnsi="仿宋_GB2312" w:eastAsia="仿宋_GB2312" w:cs="仿宋_GB2312"/>
          <w:b w:val="0"/>
          <w:bCs/>
          <w:color w:val="auto"/>
          <w:spacing w:val="0"/>
          <w:sz w:val="32"/>
          <w:szCs w:val="32"/>
          <w:highlight w:val="none"/>
          <w:lang w:val="en-US" w:eastAsia="zh-CN"/>
        </w:rPr>
        <w:t>PDF</w:t>
      </w:r>
      <w:r>
        <w:rPr>
          <w:rFonts w:hint="eastAsia" w:ascii="仿宋_GB2312" w:hAnsi="仿宋_GB2312" w:eastAsia="仿宋_GB2312" w:cs="仿宋_GB2312"/>
          <w:b w:val="0"/>
          <w:bCs/>
          <w:color w:val="auto"/>
          <w:spacing w:val="0"/>
          <w:sz w:val="32"/>
          <w:szCs w:val="32"/>
          <w:highlight w:val="none"/>
        </w:rPr>
        <w:t>扫描件），</w:t>
      </w:r>
      <w:r>
        <w:rPr>
          <w:rFonts w:hint="eastAsia" w:ascii="仿宋_GB2312" w:hAnsi="仿宋_GB2312" w:eastAsia="仿宋_GB2312" w:cs="仿宋_GB2312"/>
          <w:b w:val="0"/>
          <w:bCs/>
          <w:color w:val="auto"/>
          <w:spacing w:val="0"/>
          <w:sz w:val="32"/>
          <w:szCs w:val="32"/>
          <w:highlight w:val="none"/>
          <w:lang w:eastAsia="zh-CN"/>
        </w:rPr>
        <w:t>刻录光盘随卷宗一同报送</w:t>
      </w:r>
      <w:r>
        <w:rPr>
          <w:rFonts w:hint="eastAsia" w:ascii="仿宋_GB2312" w:hAnsi="仿宋_GB2312" w:eastAsia="仿宋_GB2312" w:cs="仿宋_GB2312"/>
          <w:b w:val="0"/>
          <w:bCs/>
          <w:color w:val="auto"/>
          <w:spacing w:val="0"/>
          <w:sz w:val="32"/>
          <w:szCs w:val="32"/>
          <w:highlight w:val="none"/>
        </w:rPr>
        <w:t>。</w:t>
      </w:r>
    </w:p>
    <w:sectPr>
      <w:footerReference r:id="rId3" w:type="default"/>
      <w:pgSz w:w="11906" w:h="16838"/>
      <w:pgMar w:top="1757" w:right="1587" w:bottom="147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EDD295"/>
    <w:multiLevelType w:val="singleLevel"/>
    <w:tmpl w:val="D5EDD29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lOTdlMzM2NTIyNzJkYmQ5ZGU1NzRjZjk3MTU5MWYifQ=="/>
  </w:docVars>
  <w:rsids>
    <w:rsidRoot w:val="08620091"/>
    <w:rsid w:val="08620091"/>
    <w:rsid w:val="0DED5E09"/>
    <w:rsid w:val="184134B8"/>
    <w:rsid w:val="27206EA9"/>
    <w:rsid w:val="287E3E2D"/>
    <w:rsid w:val="291A2D46"/>
    <w:rsid w:val="2ED17E9D"/>
    <w:rsid w:val="4F4C609A"/>
    <w:rsid w:val="57A7274B"/>
    <w:rsid w:val="5B8A24B2"/>
    <w:rsid w:val="5F7E5E95"/>
    <w:rsid w:val="62520658"/>
    <w:rsid w:val="69A7777B"/>
    <w:rsid w:val="6EF32DC8"/>
    <w:rsid w:val="6F2E3E30"/>
    <w:rsid w:val="7F467A49"/>
    <w:rsid w:val="8E6BC525"/>
    <w:rsid w:val="F6FCC530"/>
    <w:rsid w:val="FF7722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kern w:val="0"/>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table of authorities1"/>
    <w:basedOn w:val="1"/>
    <w:next w:val="1"/>
    <w:qFormat/>
    <w:uiPriority w:val="0"/>
    <w:pPr>
      <w:ind w:left="420" w:leftChars="200"/>
    </w:pPr>
    <w:rPr>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2396</Words>
  <Characters>2467</Characters>
  <Lines>0</Lines>
  <Paragraphs>0</Paragraphs>
  <TotalTime>21</TotalTime>
  <ScaleCrop>false</ScaleCrop>
  <LinksUpToDate>false</LinksUpToDate>
  <CharactersWithSpaces>2477</CharactersWithSpaces>
  <Application>WPS Office_11.8.2.12129_F1E327BC-269C-435d-A152-05C5408002CA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2023-08-30T02:28:00Z</dcterms:created>
  <dc:creator>Administrator</dc:creator>
  <cp:lastModifiedBy>baixin</cp:lastModifiedBy>
  <cp:lastPrinted>2025-08-13T09:56:38Z</cp:lastPrinted>
  <dcterms:modified xsi:type="dcterms:W3CDTF">2025-08-13T10:43:23Z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2052-11.8.2.12129</vt:lpwstr>
  </property>
  <property fmtid="{D5CDD505-2E9C-101B-9397-08002B2CF9AE}" pid="3" name="ICV">
    <vt:lpwstr>B5C7FCA3001423AEAAABDE6655E5DF28</vt:lpwstr>
  </property>
  <property fmtid="{D5CDD505-2E9C-101B-9397-08002B2CF9AE}" pid="4" name="KSOTemplateDocerSaveRecord">
    <vt:lpwstr>eyJoZGlkIjoiNTFjODZhNzQwMWQ5ZWEyNDMzNDM0YmU0NTIxNmU3MmQiLCJ1c2VySWQiOiI1OTQwMzc1MDEifQ==</vt:lpwstr>
  </property>
</Properties>
</file>