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spacing w:val="-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 xml:space="preserve">附件1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山西省</w:t>
      </w:r>
      <w:r>
        <w:rPr>
          <w:rFonts w:ascii="Times New Roman" w:hAnsi="Times New Roman" w:eastAsia="仿宋_GB2312" w:cs="Times New Roman"/>
          <w:b/>
          <w:spacing w:val="-2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个设区市环境空气</w:t>
      </w:r>
    </w:p>
    <w:p>
      <w:pPr>
        <w:jc w:val="center"/>
        <w:rPr>
          <w:rFonts w:ascii="仿宋_GB2312" w:hAnsi="Times New Roman" w:eastAsia="仿宋_GB2312" w:cs="Times New Roman"/>
          <w:b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降尘监测结果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00"/>
        <w:gridCol w:w="1216"/>
        <w:gridCol w:w="1216"/>
        <w:gridCol w:w="1216"/>
        <w:gridCol w:w="3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排名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城市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最大值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最小值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平均值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平均值同比变化（%）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1.7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-39.3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-51.1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4.5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32.5</w:t>
            </w:r>
          </w:p>
        </w:tc>
      </w:tr>
    </w:tbl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ascii="Times New Roman" w:hAnsi="Times New Roman" w:eastAsia="楷体_GB2312" w:cs="Times New Roman"/>
          <w:sz w:val="24"/>
          <w:szCs w:val="32"/>
          <w:lang w:eastAsia="zh-CN"/>
        </w:rPr>
        <w:t xml:space="preserve"> </w:t>
      </w:r>
    </w:p>
    <w:p>
      <w:pPr>
        <w:rPr>
          <w:rFonts w:ascii="仿宋_GB2312" w:hAnsi="楷体_GB2312" w:eastAsia="仿宋_GB2312" w:cs="Times New Roman"/>
          <w:sz w:val="24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t>注：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平均值同比变化（%）为降尘量平均值同比变化情况，负数表示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同比下降，正数表示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同比上升。</w:t>
      </w:r>
    </w:p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br w:type="page"/>
      </w:r>
    </w:p>
    <w:p>
      <w:pPr>
        <w:jc w:val="center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附件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 xml:space="preserve">2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山西省县（市、区）环境空气</w:t>
      </w:r>
    </w:p>
    <w:p>
      <w:pPr>
        <w:tabs>
          <w:tab w:val="left" w:pos="1536"/>
          <w:tab w:val="center" w:pos="4153"/>
        </w:tabs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ab/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ab/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降尘监测结果及排名情况汇总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76"/>
        <w:gridCol w:w="1938"/>
        <w:gridCol w:w="1105"/>
        <w:gridCol w:w="2077"/>
        <w:gridCol w:w="19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排名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县（区、市）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降尘量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同比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变化（</w:t>
            </w:r>
            <w:r>
              <w:rPr>
                <w:rFonts w:hint="eastAsia" w:ascii="仿宋_GB2312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变化程度排名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尧都区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-66.7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襄汾县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-63.3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安泽县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-52.2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浮山县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翼城县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-61.3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曲沃县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-53.8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永济市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-48.0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-43.5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平顺县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-53.3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霍州市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-51.7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潞州区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-44.0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侯马市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夏县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-51.6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汾西县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-46.4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洪洞县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-42.3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绛县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永和县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-33.3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-51.4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娄烦县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芮城县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-61.5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稷山县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-59.2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壶关县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-57.4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清徐县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-51.2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盐湖区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-51.2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-35.5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迎泽区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-33.3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-31.0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晋源区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阳泉郊区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万柏林区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武乡县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-36.4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杏花岭区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-34.4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-34.4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临猗县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-67.2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乡宁县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-43.6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-37.1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尖草坪区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上党区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阳泉矿区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陵川县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高平市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天镇县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神池县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-67.1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闻喜县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-10.3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小店区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-7.1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平陆县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-50.9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-34.1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五台县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-54.8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垣曲县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-26.3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静乐县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-47.3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新绛县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-45.3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盂县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-14.7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应县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屯留区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阳高县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141.7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泽州县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忻府区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-64.0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古交市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-34.0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隰县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云冈区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广灵县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五寨县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河津市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-56.6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黎城县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-16.7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新荣区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218.2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定襄县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-34.5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吉县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保德县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云州区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125.0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和顺县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-33.9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怀仁市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-61.6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朔城区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祁县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-24.5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石楼县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灵丘县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207.7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左权县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方山县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-12.8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榆社县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左云县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241.7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榆次区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-20.4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岚县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交口县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昔阳县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-12.0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浑源县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太谷区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-11.3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平定县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4.7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4.9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-10.9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介休市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汾阳市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寿阳县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繁峙县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-40.2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8.3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平遥县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-15.9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离石区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交城县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20.5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柳林县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宁武县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文水县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偏关县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106.9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右玉县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6.2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77.1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原平市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-21.0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孝义市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6.4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36.2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岢岚县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182.6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平鲁区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7.6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13.4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山阴县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7.8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95.0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</w:t>
            </w:r>
          </w:p>
        </w:tc>
      </w:tr>
    </w:tbl>
    <w:p>
      <w:pPr>
        <w:pStyle w:val="6"/>
        <w:tabs>
          <w:tab w:val="left" w:pos="7797"/>
          <w:tab w:val="left" w:pos="8080"/>
        </w:tabs>
        <w:ind w:right="-237" w:rightChars="-108"/>
        <w:rPr>
          <w:rFonts w:ascii="Times New Roman" w:hAnsi="Times New Roman" w:eastAsia="楷体_GB2312" w:cs="Times New Roman"/>
          <w:sz w:val="24"/>
          <w:lang w:eastAsia="zh-CN"/>
        </w:rPr>
      </w:pPr>
      <w:bookmarkStart w:id="0" w:name="_Toc3560502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YzY1NjFkNTM4YmQyNzIxZjhkOTk4NWQwZGY2NGEifQ=="/>
  </w:docVars>
  <w:rsids>
    <w:rsidRoot w:val="00000000"/>
    <w:rsid w:val="047A6D40"/>
    <w:rsid w:val="36D03BFB"/>
    <w:rsid w:val="4CEC228C"/>
    <w:rsid w:val="652773A7"/>
    <w:rsid w:val="691F7197"/>
    <w:rsid w:val="6CA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5">
    <w:name w:val="Document Map"/>
    <w:basedOn w:val="1"/>
    <w:link w:val="21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link w:val="26"/>
    <w:qFormat/>
    <w:uiPriority w:val="1"/>
    <w:rPr>
      <w:sz w:val="32"/>
      <w:szCs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924"/>
      </w:tabs>
      <w:spacing w:line="360" w:lineRule="auto"/>
      <w:ind w:left="993" w:hanging="993" w:hangingChars="309"/>
    </w:pPr>
    <w:rPr>
      <w:sz w:val="32"/>
      <w:szCs w:val="32"/>
    </w:rPr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footnote text"/>
    <w:basedOn w:val="1"/>
    <w:link w:val="24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9">
    <w:name w:val="批注框文本 Char"/>
    <w:basedOn w:val="14"/>
    <w:link w:val="7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文档结构图 Char"/>
    <w:basedOn w:val="14"/>
    <w:link w:val="5"/>
    <w:semiHidden/>
    <w:qFormat/>
    <w:uiPriority w:val="99"/>
    <w:rPr>
      <w:rFonts w:ascii="宋体" w:hAnsi="仿宋" w:eastAsia="宋体" w:cs="仿宋"/>
      <w:sz w:val="18"/>
      <w:szCs w:val="18"/>
    </w:rPr>
  </w:style>
  <w:style w:type="character" w:customStyle="1" w:styleId="22">
    <w:name w:val="标题 1 Char"/>
    <w:basedOn w:val="14"/>
    <w:link w:val="2"/>
    <w:qFormat/>
    <w:uiPriority w:val="9"/>
    <w:rPr>
      <w:rFonts w:ascii="仿宋" w:hAnsi="仿宋" w:eastAsia="仿宋" w:cs="仿宋"/>
      <w:b/>
      <w:bCs/>
      <w:kern w:val="44"/>
      <w:sz w:val="44"/>
      <w:szCs w:val="44"/>
    </w:rPr>
  </w:style>
  <w:style w:type="character" w:customStyle="1" w:styleId="23">
    <w:name w:val="副标题 Char"/>
    <w:basedOn w:val="14"/>
    <w:link w:val="1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4">
    <w:name w:val="脚注文本 Char"/>
    <w:basedOn w:val="14"/>
    <w:link w:val="12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5">
    <w:name w:val="页脚 Char"/>
    <w:basedOn w:val="14"/>
    <w:link w:val="8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6">
    <w:name w:val="正文文本 Char"/>
    <w:basedOn w:val="14"/>
    <w:link w:val="6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27">
    <w:name w:val="页眉 Char"/>
    <w:basedOn w:val="14"/>
    <w:link w:val="9"/>
    <w:semiHidden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8">
    <w:name w:val="xl78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29">
    <w:name w:val="List Paragraph"/>
    <w:basedOn w:val="1"/>
    <w:qFormat/>
    <w:uiPriority w:val="1"/>
  </w:style>
  <w:style w:type="paragraph" w:customStyle="1" w:styleId="30">
    <w:name w:val="标题 11"/>
    <w:basedOn w:val="1"/>
    <w:qFormat/>
    <w:uiPriority w:val="1"/>
    <w:pPr>
      <w:ind w:left="1087" w:right="70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2">
    <w:name w:val="标题 31"/>
    <w:basedOn w:val="1"/>
    <w:qFormat/>
    <w:uiPriority w:val="1"/>
    <w:pPr>
      <w:ind w:left="1085" w:right="708"/>
      <w:jc w:val="center"/>
      <w:outlineLvl w:val="3"/>
    </w:pPr>
    <w:rPr>
      <w:b/>
      <w:bCs/>
      <w:sz w:val="32"/>
      <w:szCs w:val="32"/>
    </w:rPr>
  </w:style>
  <w:style w:type="paragraph" w:customStyle="1" w:styleId="33">
    <w:name w:val="TOC 标题1"/>
    <w:basedOn w:val="2"/>
    <w:next w:val="1"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zh-CN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5">
    <w:name w:val="xl79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3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0">
    <w:name w:val="Table Paragraph"/>
    <w:basedOn w:val="1"/>
    <w:qFormat/>
    <w:uiPriority w:val="1"/>
  </w:style>
  <w:style w:type="paragraph" w:customStyle="1" w:styleId="41">
    <w:name w:val="标题 21"/>
    <w:basedOn w:val="1"/>
    <w:qFormat/>
    <w:uiPriority w:val="1"/>
    <w:pPr>
      <w:spacing w:before="151"/>
      <w:ind w:left="838"/>
      <w:outlineLvl w:val="2"/>
    </w:pPr>
    <w:rPr>
      <w:rFonts w:ascii="黑体" w:hAnsi="黑体" w:eastAsia="黑体" w:cs="黑体"/>
      <w:sz w:val="36"/>
      <w:szCs w:val="36"/>
    </w:rPr>
  </w:style>
  <w:style w:type="paragraph" w:customStyle="1" w:styleId="42">
    <w:name w:val="font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43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4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6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47">
    <w:name w:val="font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FF0000"/>
      <w:lang w:eastAsia="zh-CN"/>
    </w:rPr>
  </w:style>
  <w:style w:type="paragraph" w:customStyle="1" w:styleId="4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1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b/>
      <w:bCs/>
      <w:color w:val="000000"/>
      <w:lang w:eastAsia="zh-CN"/>
    </w:rPr>
  </w:style>
  <w:style w:type="paragraph" w:customStyle="1" w:styleId="5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7">
    <w:name w:val="xl77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8">
    <w:name w:val="xl80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6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table" w:customStyle="1" w:styleId="61">
    <w:name w:val="Table Normal_0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F35D5-ADA9-4CE1-B527-5E0CFE928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1390</Words>
  <Characters>1623</Characters>
  <Lines>17</Lines>
  <Paragraphs>4</Paragraphs>
  <TotalTime>0</TotalTime>
  <ScaleCrop>false</ScaleCrop>
  <LinksUpToDate>false</LinksUpToDate>
  <CharactersWithSpaces>1662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air</dc:creator>
  <cp:lastModifiedBy>王刚力</cp:lastModifiedBy>
  <cp:lastPrinted>2020-07-23T09:33:00Z</cp:lastPrinted>
  <dcterms:modified xsi:type="dcterms:W3CDTF">2025-10-22T00:44:41Z</dcterms:modified>
  <dc:title>第一批74城市执行空气质量新标准监测报告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37F5F880BD6243F5A7998B3586EA7D9F_13</vt:lpwstr>
  </property>
  <property fmtid="{D5CDD505-2E9C-101B-9397-08002B2CF9AE}" pid="5" name="KSOProductBuildVer">
    <vt:lpwstr>2052-10.8.0.6206</vt:lpwstr>
  </property>
  <property fmtid="{D5CDD505-2E9C-101B-9397-08002B2CF9AE}" pid="6" name="KSOTemplateDocerSaveRecord">
    <vt:lpwstr>eyJoZGlkIjoiNGZkYzVhYTY0MTUzYzcwODhmMWY4ZjM3YWZiYjRlM2UiLCJ1c2VySWQiOiI1MzQwOTg5MTkifQ==</vt:lpwstr>
  </property>
  <property fmtid="{D5CDD505-2E9C-101B-9397-08002B2CF9AE}" pid="7" name="LastSaved">
    <vt:filetime>2019-02-19T00:00:00Z</vt:filetime>
  </property>
</Properties>
</file>