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E" w:rsidRDefault="009051AE" w:rsidP="009051AE">
      <w:pPr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202</w:t>
      </w:r>
      <w:r>
        <w:rPr>
          <w:rFonts w:ascii="宋体" w:hAnsi="宋体" w:hint="eastAsia"/>
          <w:b/>
          <w:sz w:val="32"/>
          <w:szCs w:val="30"/>
        </w:rPr>
        <w:t>1</w:t>
      </w:r>
      <w:r>
        <w:rPr>
          <w:rFonts w:ascii="宋体" w:hAnsi="宋体" w:hint="eastAsia"/>
          <w:b/>
          <w:sz w:val="32"/>
          <w:szCs w:val="30"/>
        </w:rPr>
        <w:t>年</w:t>
      </w:r>
      <w:r w:rsidR="006F325C">
        <w:rPr>
          <w:rFonts w:ascii="宋体" w:hAnsi="宋体" w:hint="eastAsia"/>
          <w:b/>
          <w:sz w:val="32"/>
          <w:szCs w:val="30"/>
        </w:rPr>
        <w:t>4</w:t>
      </w:r>
      <w:r>
        <w:rPr>
          <w:rFonts w:ascii="宋体" w:hAnsi="宋体" w:hint="eastAsia"/>
          <w:b/>
          <w:sz w:val="32"/>
          <w:szCs w:val="30"/>
        </w:rPr>
        <w:t>月-2021年</w:t>
      </w:r>
      <w:r>
        <w:rPr>
          <w:rFonts w:ascii="宋体" w:hAnsi="宋体" w:hint="eastAsia"/>
          <w:b/>
          <w:sz w:val="32"/>
          <w:szCs w:val="30"/>
        </w:rPr>
        <w:t>10</w:t>
      </w:r>
      <w:r>
        <w:rPr>
          <w:rFonts w:ascii="宋体" w:hAnsi="宋体" w:hint="eastAsia"/>
          <w:b/>
          <w:sz w:val="32"/>
          <w:szCs w:val="30"/>
        </w:rPr>
        <w:t>月山西省生态环境厅辐射安全许可证发放情况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673"/>
        <w:gridCol w:w="2175"/>
        <w:gridCol w:w="1170"/>
        <w:gridCol w:w="1290"/>
        <w:gridCol w:w="2700"/>
        <w:gridCol w:w="1425"/>
        <w:gridCol w:w="2085"/>
        <w:gridCol w:w="1020"/>
      </w:tblGrid>
      <w:tr w:rsidR="009051AE" w:rsidTr="00AD6D26">
        <w:tc>
          <w:tcPr>
            <w:tcW w:w="517" w:type="dxa"/>
            <w:vAlign w:val="center"/>
          </w:tcPr>
          <w:p w:rsidR="009051AE" w:rsidRDefault="009051AE" w:rsidP="00AD6D2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673" w:type="dxa"/>
            <w:vAlign w:val="center"/>
          </w:tcPr>
          <w:p w:rsidR="009051AE" w:rsidRDefault="009051AE" w:rsidP="006F325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2175" w:type="dxa"/>
            <w:vAlign w:val="center"/>
          </w:tcPr>
          <w:p w:rsidR="009051AE" w:rsidRDefault="009051AE" w:rsidP="006F325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1170" w:type="dxa"/>
            <w:vAlign w:val="center"/>
          </w:tcPr>
          <w:p w:rsidR="009051AE" w:rsidRDefault="009051AE" w:rsidP="00AD6D2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证书</w:t>
            </w:r>
          </w:p>
          <w:p w:rsidR="009051AE" w:rsidRDefault="009051AE" w:rsidP="00AD6D2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1290" w:type="dxa"/>
            <w:vAlign w:val="center"/>
          </w:tcPr>
          <w:p w:rsidR="009051AE" w:rsidRDefault="009051AE" w:rsidP="00966F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有效期至</w:t>
            </w:r>
          </w:p>
        </w:tc>
        <w:tc>
          <w:tcPr>
            <w:tcW w:w="2700" w:type="dxa"/>
            <w:vAlign w:val="center"/>
          </w:tcPr>
          <w:p w:rsidR="009051AE" w:rsidRDefault="009051AE" w:rsidP="006F325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许可种类和范围</w:t>
            </w:r>
          </w:p>
        </w:tc>
        <w:tc>
          <w:tcPr>
            <w:tcW w:w="1425" w:type="dxa"/>
            <w:vAlign w:val="center"/>
          </w:tcPr>
          <w:p w:rsidR="009051AE" w:rsidRDefault="009051AE" w:rsidP="00AD6D2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批准时间</w:t>
            </w:r>
          </w:p>
        </w:tc>
        <w:tc>
          <w:tcPr>
            <w:tcW w:w="2085" w:type="dxa"/>
            <w:vAlign w:val="center"/>
          </w:tcPr>
          <w:p w:rsidR="009051AE" w:rsidRDefault="009051AE" w:rsidP="00966F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批准文号</w:t>
            </w:r>
          </w:p>
        </w:tc>
        <w:tc>
          <w:tcPr>
            <w:tcW w:w="1020" w:type="dxa"/>
            <w:vAlign w:val="center"/>
          </w:tcPr>
          <w:p w:rsidR="009051AE" w:rsidRDefault="009051AE" w:rsidP="00AD6D2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1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忻州市人民医院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忻州市</w:t>
            </w: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忻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府区建设北路50号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证[00039]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2026.04.12</w:t>
            </w:r>
          </w:p>
        </w:tc>
        <w:tc>
          <w:tcPr>
            <w:tcW w:w="2700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使用Ⅰ类、Ⅲ类放射源；使用Ⅱ类、Ⅲ类射线装置；使用非密封放射性物质，乙级非密封放射性物质工作场所</w:t>
            </w: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2021.04.21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0002号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山西国源工程检测有限公司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太原市小店区</w:t>
            </w: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坞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城路131号一层甲1号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证[00047]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2026.04.26</w:t>
            </w:r>
          </w:p>
        </w:tc>
        <w:tc>
          <w:tcPr>
            <w:tcW w:w="2700" w:type="dxa"/>
            <w:vAlign w:val="center"/>
          </w:tcPr>
          <w:p w:rsid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使用Ⅱ类、Ⅳ类、Ⅴ类放射源；使用Ⅱ类射线装置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。</w:t>
            </w:r>
          </w:p>
          <w:p w:rsidR="006F325C" w:rsidRPr="009051AE" w:rsidRDefault="006F325C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2021.4.21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0003号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3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太原锅炉集团有限公司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太原市钢园路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73号太原不锈钢产业园区C区10号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证[00049]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2026.04.27</w:t>
            </w:r>
          </w:p>
        </w:tc>
        <w:tc>
          <w:tcPr>
            <w:tcW w:w="2700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使用Ⅱ类类放射源；使用Ⅱ类射线装置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。</w:t>
            </w: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2021.4.23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0004号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4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山西省煤炭中心医院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太原市小店区学府街101号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证[00071]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2026.06.06</w:t>
            </w:r>
          </w:p>
        </w:tc>
        <w:tc>
          <w:tcPr>
            <w:tcW w:w="2700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使用非密封放射性物质，乙级非密封放射性物质工作场所；使用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、III类射线装置。</w:t>
            </w: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2021.05.28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0005号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5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山西省阳泉市中心血站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阳泉市城区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证[02261]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2026.06.01</w:t>
            </w:r>
          </w:p>
        </w:tc>
        <w:tc>
          <w:tcPr>
            <w:tcW w:w="2700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3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类放射源。</w:t>
            </w: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2021.05.28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0006号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051AE" w:rsidRPr="009051AE" w:rsidTr="00AD6D26">
        <w:tc>
          <w:tcPr>
            <w:tcW w:w="517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lastRenderedPageBreak/>
              <w:t>6</w:t>
            </w:r>
          </w:p>
        </w:tc>
        <w:tc>
          <w:tcPr>
            <w:tcW w:w="1673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山西科视检测有限公司</w:t>
            </w:r>
          </w:p>
        </w:tc>
        <w:tc>
          <w:tcPr>
            <w:tcW w:w="2175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山西综改示范区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太原唐槐园区大昌南路23号</w:t>
            </w:r>
          </w:p>
        </w:tc>
        <w:tc>
          <w:tcPr>
            <w:tcW w:w="117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证[00085]</w:t>
            </w:r>
          </w:p>
        </w:tc>
        <w:tc>
          <w:tcPr>
            <w:tcW w:w="129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2026.07.17</w:t>
            </w:r>
          </w:p>
        </w:tc>
        <w:tc>
          <w:tcPr>
            <w:tcW w:w="2700" w:type="dxa"/>
            <w:vAlign w:val="center"/>
          </w:tcPr>
          <w:p w:rsidR="009051AE" w:rsidRPr="009051AE" w:rsidRDefault="009051AE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3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类放射源；使用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、类射线装置。</w:t>
            </w:r>
          </w:p>
        </w:tc>
        <w:tc>
          <w:tcPr>
            <w:tcW w:w="142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2021.07.06</w:t>
            </w:r>
          </w:p>
        </w:tc>
        <w:tc>
          <w:tcPr>
            <w:tcW w:w="2085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051AE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051AE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0007号</w:t>
            </w:r>
          </w:p>
        </w:tc>
        <w:tc>
          <w:tcPr>
            <w:tcW w:w="1020" w:type="dxa"/>
            <w:vAlign w:val="center"/>
          </w:tcPr>
          <w:p w:rsidR="009051AE" w:rsidRPr="009051AE" w:rsidRDefault="009051A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C0221" w:rsidRPr="009051AE" w:rsidTr="00AD6D26">
        <w:tc>
          <w:tcPr>
            <w:tcW w:w="517" w:type="dxa"/>
            <w:vAlign w:val="center"/>
          </w:tcPr>
          <w:p w:rsidR="009C0221" w:rsidRPr="009051AE" w:rsidRDefault="009C0221" w:rsidP="00622468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7</w:t>
            </w:r>
          </w:p>
        </w:tc>
        <w:tc>
          <w:tcPr>
            <w:tcW w:w="1673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61616"/>
                <w:szCs w:val="21"/>
                <w:shd w:val="clear" w:color="auto" w:fill="FFFFFF"/>
              </w:rPr>
              <w:t>太原原子高科医药有限公司</w:t>
            </w:r>
          </w:p>
        </w:tc>
        <w:tc>
          <w:tcPr>
            <w:tcW w:w="2175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C0221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山西转型综合改革示范区阳曲产业园锦绣南街29号</w:t>
            </w:r>
          </w:p>
        </w:tc>
        <w:tc>
          <w:tcPr>
            <w:tcW w:w="1170" w:type="dxa"/>
            <w:vAlign w:val="center"/>
          </w:tcPr>
          <w:p w:rsidR="009C0221" w:rsidRPr="009051AE" w:rsidRDefault="009C0221" w:rsidP="009C0221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</w:t>
            </w:r>
            <w:r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06</w:t>
            </w: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]</w:t>
            </w:r>
          </w:p>
        </w:tc>
        <w:tc>
          <w:tcPr>
            <w:tcW w:w="1290" w:type="dxa"/>
            <w:vAlign w:val="center"/>
          </w:tcPr>
          <w:p w:rsidR="009C0221" w:rsidRPr="009051AE" w:rsidRDefault="009C0221" w:rsidP="00B25D11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B25D11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2024</w:t>
            </w:r>
            <w:r w:rsidR="00B25D11" w:rsidRPr="00B25D11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.</w:t>
            </w:r>
            <w:r w:rsidRPr="00B25D11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12</w:t>
            </w:r>
            <w:r w:rsidR="00B25D11" w:rsidRPr="00B25D11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.</w:t>
            </w:r>
            <w:r w:rsidRPr="00B25D11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31</w:t>
            </w:r>
          </w:p>
        </w:tc>
        <w:tc>
          <w:tcPr>
            <w:tcW w:w="2700" w:type="dxa"/>
            <w:vAlign w:val="center"/>
          </w:tcPr>
          <w:p w:rsidR="009C0221" w:rsidRPr="009051AE" w:rsidRDefault="00510CEB" w:rsidP="00966FBE">
            <w:pPr>
              <w:spacing w:line="400" w:lineRule="exact"/>
              <w:jc w:val="left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生产、销售、</w:t>
            </w:r>
            <w:bookmarkStart w:id="0" w:name="_GoBack"/>
            <w:bookmarkEnd w:id="0"/>
            <w:r w:rsidR="00B25D11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使用非密封放射性物质，乙级级非密封放射性物质工作场所</w:t>
            </w:r>
            <w:r w:rsidR="00B25D11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。</w:t>
            </w:r>
          </w:p>
        </w:tc>
        <w:tc>
          <w:tcPr>
            <w:tcW w:w="1425" w:type="dxa"/>
            <w:vAlign w:val="center"/>
          </w:tcPr>
          <w:p w:rsidR="009C0221" w:rsidRPr="009051AE" w:rsidRDefault="00B25D1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2021.07.06</w:t>
            </w:r>
          </w:p>
        </w:tc>
        <w:tc>
          <w:tcPr>
            <w:tcW w:w="2085" w:type="dxa"/>
            <w:vAlign w:val="center"/>
          </w:tcPr>
          <w:p w:rsidR="00966FBE" w:rsidRDefault="009C0221" w:rsidP="00966FBE">
            <w:pPr>
              <w:spacing w:line="40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晋环</w:t>
            </w:r>
            <w:proofErr w:type="gramStart"/>
            <w:r>
              <w:rPr>
                <w:rFonts w:ascii="宋体" w:hAnsi="宋体" w:cs="仿宋_GB2312" w:hint="eastAsia"/>
                <w:color w:val="000000"/>
                <w:szCs w:val="21"/>
              </w:rPr>
              <w:t>辐</w:t>
            </w:r>
            <w:proofErr w:type="gramEnd"/>
            <w:r w:rsidR="00966FBE">
              <w:rPr>
                <w:rFonts w:ascii="宋体" w:hAnsi="宋体" w:cs="仿宋_GB2312" w:hint="eastAsia"/>
                <w:color w:val="000000"/>
                <w:szCs w:val="21"/>
              </w:rPr>
              <w:t>变</w:t>
            </w:r>
          </w:p>
          <w:p w:rsidR="009C0221" w:rsidRPr="009051AE" w:rsidRDefault="00966FBE" w:rsidP="00966FBE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</w:t>
            </w:r>
            <w:r w:rsidR="009C0221">
              <w:rPr>
                <w:rFonts w:ascii="宋体" w:hAnsi="宋体" w:cs="仿宋_GB2312" w:hint="eastAsia"/>
                <w:color w:val="000000"/>
                <w:szCs w:val="21"/>
              </w:rPr>
              <w:t>2021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〕</w:t>
            </w:r>
            <w:r w:rsidR="009C0221">
              <w:rPr>
                <w:rFonts w:ascii="宋体" w:hAnsi="宋体" w:cs="仿宋_GB2312" w:hint="eastAsia"/>
                <w:color w:val="000000"/>
                <w:szCs w:val="21"/>
              </w:rPr>
              <w:t>000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 w:rsidR="009C0221">
              <w:rPr>
                <w:rFonts w:ascii="宋体" w:hAnsi="宋体" w:cs="仿宋_GB2312" w:hint="eastAsia"/>
                <w:color w:val="000000"/>
                <w:szCs w:val="21"/>
              </w:rPr>
              <w:t>号</w:t>
            </w:r>
          </w:p>
        </w:tc>
        <w:tc>
          <w:tcPr>
            <w:tcW w:w="1020" w:type="dxa"/>
            <w:vAlign w:val="center"/>
          </w:tcPr>
          <w:p w:rsidR="009C0221" w:rsidRPr="009051AE" w:rsidRDefault="00B25D1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变更</w:t>
            </w:r>
          </w:p>
        </w:tc>
      </w:tr>
      <w:tr w:rsidR="009C0221" w:rsidRPr="009051AE" w:rsidTr="00AD6D26">
        <w:tc>
          <w:tcPr>
            <w:tcW w:w="517" w:type="dxa"/>
            <w:vAlign w:val="center"/>
          </w:tcPr>
          <w:p w:rsidR="009C0221" w:rsidRPr="009051AE" w:rsidRDefault="009C0221" w:rsidP="00622468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8</w:t>
            </w:r>
          </w:p>
        </w:tc>
        <w:tc>
          <w:tcPr>
            <w:tcW w:w="1673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山西大同大学附属医院</w:t>
            </w:r>
          </w:p>
        </w:tc>
        <w:tc>
          <w:tcPr>
            <w:tcW w:w="2175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大同市城区新华街30号</w:t>
            </w:r>
          </w:p>
        </w:tc>
        <w:tc>
          <w:tcPr>
            <w:tcW w:w="117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证[00089]</w:t>
            </w:r>
          </w:p>
        </w:tc>
        <w:tc>
          <w:tcPr>
            <w:tcW w:w="129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2026.08.01</w:t>
            </w:r>
          </w:p>
        </w:tc>
        <w:tc>
          <w:tcPr>
            <w:tcW w:w="2700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使用Ⅴ类放射源；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使用非密封放射性物质，乙级、丙级非密封放射性物质工作场所；使用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、III类射线装置。</w:t>
            </w:r>
          </w:p>
        </w:tc>
        <w:tc>
          <w:tcPr>
            <w:tcW w:w="142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2021.08.10</w:t>
            </w:r>
          </w:p>
        </w:tc>
        <w:tc>
          <w:tcPr>
            <w:tcW w:w="208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C0221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C0221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0008号</w:t>
            </w:r>
          </w:p>
        </w:tc>
        <w:tc>
          <w:tcPr>
            <w:tcW w:w="102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C0221" w:rsidRPr="009051AE" w:rsidTr="00AD6D26">
        <w:tc>
          <w:tcPr>
            <w:tcW w:w="517" w:type="dxa"/>
            <w:vAlign w:val="center"/>
          </w:tcPr>
          <w:p w:rsidR="009C0221" w:rsidRPr="009051AE" w:rsidRDefault="009C0221" w:rsidP="00622468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9</w:t>
            </w:r>
          </w:p>
        </w:tc>
        <w:tc>
          <w:tcPr>
            <w:tcW w:w="1673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长治市人民医院</w:t>
            </w:r>
          </w:p>
        </w:tc>
        <w:tc>
          <w:tcPr>
            <w:tcW w:w="2175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长治市潞州区长兴中路502号</w:t>
            </w:r>
          </w:p>
        </w:tc>
        <w:tc>
          <w:tcPr>
            <w:tcW w:w="117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证[00095]</w:t>
            </w:r>
          </w:p>
        </w:tc>
        <w:tc>
          <w:tcPr>
            <w:tcW w:w="129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2026.08.12</w:t>
            </w:r>
          </w:p>
        </w:tc>
        <w:tc>
          <w:tcPr>
            <w:tcW w:w="2700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使用III类放射源；使用非密封放射性物质，乙级非密封放射性物质工作场所；使用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begin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instrText xml:space="preserve"> = 2 \* ROMAN \* MERGEFORMAT </w:instrTex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separate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II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fldChar w:fldCharType="end"/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、III类射线装置。</w:t>
            </w:r>
          </w:p>
        </w:tc>
        <w:tc>
          <w:tcPr>
            <w:tcW w:w="142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2021.08.10</w:t>
            </w:r>
          </w:p>
        </w:tc>
        <w:tc>
          <w:tcPr>
            <w:tcW w:w="208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C0221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C0221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0009 号</w:t>
            </w:r>
          </w:p>
        </w:tc>
        <w:tc>
          <w:tcPr>
            <w:tcW w:w="102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  <w:tr w:rsidR="009C0221" w:rsidRPr="009051AE" w:rsidTr="00AD6D26">
        <w:tc>
          <w:tcPr>
            <w:tcW w:w="517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10</w:t>
            </w:r>
          </w:p>
        </w:tc>
        <w:tc>
          <w:tcPr>
            <w:tcW w:w="1673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侯马普天通信电缆厂职工医院</w:t>
            </w:r>
          </w:p>
        </w:tc>
        <w:tc>
          <w:tcPr>
            <w:tcW w:w="2175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侯马市新田路258号</w:t>
            </w:r>
          </w:p>
        </w:tc>
        <w:tc>
          <w:tcPr>
            <w:tcW w:w="117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证[00036]</w:t>
            </w:r>
          </w:p>
        </w:tc>
        <w:tc>
          <w:tcPr>
            <w:tcW w:w="129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2021.12.31</w:t>
            </w:r>
          </w:p>
        </w:tc>
        <w:tc>
          <w:tcPr>
            <w:tcW w:w="2700" w:type="dxa"/>
            <w:vAlign w:val="center"/>
          </w:tcPr>
          <w:p w:rsidR="009C0221" w:rsidRPr="009051AE" w:rsidRDefault="009C0221" w:rsidP="006F325C">
            <w:pPr>
              <w:spacing w:line="400" w:lineRule="exact"/>
              <w:jc w:val="left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EE4AB2"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  <w:t>使用Ⅰ类、Ⅲ类放射源；</w:t>
            </w: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使用III类射线装置。</w:t>
            </w:r>
          </w:p>
        </w:tc>
        <w:tc>
          <w:tcPr>
            <w:tcW w:w="142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2021.9.18</w:t>
            </w:r>
          </w:p>
        </w:tc>
        <w:tc>
          <w:tcPr>
            <w:tcW w:w="2085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晋环</w:t>
            </w:r>
            <w:proofErr w:type="gramStart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辐</w:t>
            </w:r>
            <w:proofErr w:type="gramEnd"/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审</w:t>
            </w:r>
          </w:p>
          <w:p w:rsidR="009C0221" w:rsidRPr="009051AE" w:rsidRDefault="00966FBE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color w:val="161616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〔2021〕</w:t>
            </w:r>
            <w:r w:rsidR="009C0221"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0010 号</w:t>
            </w:r>
          </w:p>
        </w:tc>
        <w:tc>
          <w:tcPr>
            <w:tcW w:w="1020" w:type="dxa"/>
            <w:vAlign w:val="center"/>
          </w:tcPr>
          <w:p w:rsidR="009C0221" w:rsidRPr="009051AE" w:rsidRDefault="009C0221" w:rsidP="00AD6D26">
            <w:pPr>
              <w:spacing w:line="400" w:lineRule="exact"/>
              <w:jc w:val="center"/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</w:pPr>
            <w:r w:rsidRPr="009051AE">
              <w:rPr>
                <w:rFonts w:asciiTheme="minorEastAsia" w:eastAsiaTheme="minorEastAsia" w:hAnsiTheme="minorEastAsia" w:cs="微软雅黑" w:hint="eastAsia"/>
                <w:color w:val="161616"/>
                <w:szCs w:val="21"/>
                <w:shd w:val="clear" w:color="auto" w:fill="FFFFFF"/>
              </w:rPr>
              <w:t>延续</w:t>
            </w:r>
          </w:p>
        </w:tc>
      </w:tr>
    </w:tbl>
    <w:p w:rsidR="009051AE" w:rsidRPr="009051AE" w:rsidRDefault="009051AE" w:rsidP="009051AE">
      <w:pPr>
        <w:rPr>
          <w:rFonts w:asciiTheme="minorEastAsia" w:eastAsiaTheme="minorEastAsia" w:hAnsiTheme="minorEastAsia" w:cs="微软雅黑"/>
          <w:color w:val="161616"/>
          <w:szCs w:val="21"/>
          <w:shd w:val="clear" w:color="auto" w:fill="FFFFFF"/>
        </w:rPr>
      </w:pPr>
    </w:p>
    <w:p w:rsidR="009051AE" w:rsidRPr="009051AE" w:rsidRDefault="009051AE" w:rsidP="009051AE">
      <w:pPr>
        <w:rPr>
          <w:rFonts w:asciiTheme="minorEastAsia" w:eastAsiaTheme="minorEastAsia" w:hAnsiTheme="minorEastAsia" w:cs="微软雅黑"/>
          <w:color w:val="161616"/>
          <w:szCs w:val="21"/>
          <w:shd w:val="clear" w:color="auto" w:fill="FFFFFF"/>
        </w:rPr>
      </w:pPr>
    </w:p>
    <w:p w:rsidR="00DA4664" w:rsidRPr="009051AE" w:rsidRDefault="00DA4664">
      <w:pPr>
        <w:rPr>
          <w:rFonts w:asciiTheme="minorEastAsia" w:eastAsiaTheme="minorEastAsia" w:hAnsiTheme="minorEastAsia" w:cs="微软雅黑"/>
          <w:color w:val="161616"/>
          <w:szCs w:val="21"/>
          <w:shd w:val="clear" w:color="auto" w:fill="FFFFFF"/>
        </w:rPr>
      </w:pPr>
    </w:p>
    <w:sectPr w:rsidR="00DA4664" w:rsidRPr="009051AE" w:rsidSect="009051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AE"/>
    <w:rsid w:val="00510CEB"/>
    <w:rsid w:val="006F325C"/>
    <w:rsid w:val="009051AE"/>
    <w:rsid w:val="00966FBE"/>
    <w:rsid w:val="009C0221"/>
    <w:rsid w:val="00B25D11"/>
    <w:rsid w:val="00D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1AE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1AE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赵兵权</dc:creator>
  <cp:lastModifiedBy>赵兵权</cp:lastModifiedBy>
  <cp:revision>4</cp:revision>
  <dcterms:created xsi:type="dcterms:W3CDTF">2021-11-08T04:13:00Z</dcterms:created>
  <dcterms:modified xsi:type="dcterms:W3CDTF">2021-11-08T04:40:00Z</dcterms:modified>
</cp:coreProperties>
</file>